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98" w:rsidRDefault="00A91898" w:rsidP="00A91898">
      <w:pPr>
        <w:jc w:val="both"/>
        <w:rPr>
          <w:rFonts w:asciiTheme="majorBidi" w:hAnsiTheme="majorBidi" w:cstheme="majorBidi"/>
          <w:color w:val="000000" w:themeColor="text1"/>
        </w:rPr>
      </w:pPr>
    </w:p>
    <w:p w:rsidR="00A91898" w:rsidRDefault="00A91898" w:rsidP="00A91898">
      <w:pPr>
        <w:jc w:val="both"/>
        <w:rPr>
          <w:rFonts w:asciiTheme="majorBidi" w:hAnsiTheme="majorBidi" w:cstheme="majorBidi"/>
          <w:color w:val="000000" w:themeColor="text1"/>
        </w:rPr>
      </w:pPr>
    </w:p>
    <w:p w:rsidR="00B95B22" w:rsidRDefault="00B95B22" w:rsidP="00F023DA">
      <w:pPr>
        <w:spacing w:line="276" w:lineRule="auto"/>
        <w:jc w:val="center"/>
        <w:rPr>
          <w:b/>
          <w:color w:val="000000"/>
          <w:shd w:val="clear" w:color="auto" w:fill="FFFFFF"/>
          <w:lang w:val="ro-RO"/>
        </w:rPr>
      </w:pPr>
    </w:p>
    <w:p w:rsidR="00F023DA" w:rsidRPr="00F023DA" w:rsidRDefault="00B95B22" w:rsidP="00F023DA">
      <w:pPr>
        <w:spacing w:line="276" w:lineRule="auto"/>
        <w:jc w:val="center"/>
        <w:rPr>
          <w:b/>
          <w:color w:val="000000"/>
          <w:shd w:val="clear" w:color="auto" w:fill="FFFFFF"/>
          <w:lang w:val="ro-RO"/>
        </w:rPr>
      </w:pPr>
      <w:r>
        <w:rPr>
          <w:b/>
          <w:color w:val="000000"/>
          <w:shd w:val="clear" w:color="auto" w:fill="FFFFFF"/>
          <w:lang w:val="ro-RO"/>
        </w:rPr>
        <w:t>Târg de ONG-uri la Universitatea „Vasile Alecsandri” din Bacău</w:t>
      </w:r>
    </w:p>
    <w:p w:rsidR="00F023DA" w:rsidRPr="00F023DA" w:rsidRDefault="00F023DA" w:rsidP="00F023DA">
      <w:pPr>
        <w:spacing w:line="276" w:lineRule="auto"/>
        <w:ind w:left="2832" w:firstLine="708"/>
        <w:jc w:val="center"/>
        <w:rPr>
          <w:b/>
          <w:color w:val="000000"/>
          <w:shd w:val="clear" w:color="auto" w:fill="FFFFFF"/>
          <w:lang w:val="ro-RO"/>
        </w:rPr>
      </w:pPr>
    </w:p>
    <w:p w:rsidR="00B95B22" w:rsidRDefault="00B95B22" w:rsidP="00F023DA">
      <w:pPr>
        <w:spacing w:line="276" w:lineRule="auto"/>
        <w:jc w:val="mediumKashida"/>
        <w:rPr>
          <w:color w:val="000000"/>
          <w:shd w:val="clear" w:color="auto" w:fill="FFFFFF"/>
          <w:lang w:val="ro-RO"/>
        </w:rPr>
      </w:pPr>
    </w:p>
    <w:p w:rsidR="00B95B22" w:rsidRDefault="00B95B22" w:rsidP="00B95B22">
      <w:pPr>
        <w:spacing w:line="276" w:lineRule="auto"/>
        <w:ind w:firstLine="720"/>
        <w:jc w:val="mediumKashida"/>
        <w:rPr>
          <w:color w:val="000000"/>
          <w:shd w:val="clear" w:color="auto" w:fill="FFFFFF"/>
          <w:lang w:val="ro-RO"/>
        </w:rPr>
      </w:pPr>
      <w:r>
        <w:rPr>
          <w:color w:val="000000"/>
          <w:shd w:val="clear" w:color="auto" w:fill="FFFFFF"/>
          <w:lang w:val="ro-RO"/>
        </w:rPr>
        <w:t>Luni, 14 decembrie 2015,</w:t>
      </w:r>
      <w:r w:rsidRPr="00B95B22">
        <w:rPr>
          <w:color w:val="000000"/>
          <w:shd w:val="clear" w:color="auto" w:fill="FFFFFF"/>
          <w:lang w:val="ro-RO"/>
        </w:rPr>
        <w:t xml:space="preserve"> </w:t>
      </w:r>
      <w:r w:rsidRPr="00F023DA">
        <w:rPr>
          <w:color w:val="000000"/>
          <w:shd w:val="clear" w:color="auto" w:fill="FFFFFF"/>
          <w:lang w:val="ro-RO"/>
        </w:rPr>
        <w:t>începând cu ora 13:00,</w:t>
      </w:r>
      <w:r>
        <w:rPr>
          <w:color w:val="000000"/>
          <w:shd w:val="clear" w:color="auto" w:fill="FFFFFF"/>
          <w:lang w:val="ro-RO"/>
        </w:rPr>
        <w:t xml:space="preserve"> va avea loc un Târg de ONG-uri, eveniment care </w:t>
      </w:r>
      <w:r w:rsidRPr="00F023DA">
        <w:rPr>
          <w:color w:val="000000"/>
          <w:shd w:val="clear" w:color="auto" w:fill="FFFFFF"/>
          <w:lang w:val="ro-RO"/>
        </w:rPr>
        <w:t>se va desfășura sub forma metodei non-formale Biblioteca Vie în incinta Universității „Vasile Alecsandri”, Corpul D, etaj 1.</w:t>
      </w:r>
    </w:p>
    <w:p w:rsidR="00F023DA" w:rsidRDefault="00F023DA" w:rsidP="00B95B22">
      <w:pPr>
        <w:spacing w:line="276" w:lineRule="auto"/>
        <w:ind w:firstLine="720"/>
        <w:jc w:val="mediumKashida"/>
        <w:rPr>
          <w:i/>
          <w:color w:val="000000"/>
          <w:shd w:val="clear" w:color="auto" w:fill="FFFFFF"/>
          <w:lang w:val="ro-RO"/>
        </w:rPr>
      </w:pPr>
      <w:r w:rsidRPr="00F023DA">
        <w:rPr>
          <w:color w:val="000000"/>
          <w:shd w:val="clear" w:color="auto" w:fill="FFFFFF"/>
          <w:lang w:val="ro-RO"/>
        </w:rPr>
        <w:t xml:space="preserve">Pentru a scoate în evidență valoarea și necesitatea practicilor de voluntariat, Asociația Romanian Youth Movement for Democracy (RYMD), în parteneriat cu Universitatea „Vasile Alecsandri” din </w:t>
      </w:r>
      <w:r w:rsidR="00510A1C">
        <w:rPr>
          <w:color w:val="000000"/>
          <w:shd w:val="clear" w:color="auto" w:fill="FFFFFF"/>
          <w:lang w:val="ro-RO"/>
        </w:rPr>
        <w:t>Bacău organizează  evenimentul</w:t>
      </w:r>
      <w:r w:rsidRPr="00F023DA">
        <w:rPr>
          <w:color w:val="000000"/>
          <w:shd w:val="clear" w:color="auto" w:fill="FFFFFF"/>
          <w:lang w:val="ro-RO"/>
        </w:rPr>
        <w:t xml:space="preserve"> cu titlul</w:t>
      </w:r>
      <w:r w:rsidR="00B95B22">
        <w:rPr>
          <w:color w:val="000000"/>
          <w:shd w:val="clear" w:color="auto" w:fill="FFFFFF"/>
          <w:lang w:val="ro-RO"/>
        </w:rPr>
        <w:t xml:space="preserve"> </w:t>
      </w:r>
      <w:r w:rsidRPr="00F023DA">
        <w:rPr>
          <w:color w:val="000000"/>
          <w:shd w:val="clear" w:color="auto" w:fill="FFFFFF"/>
          <w:lang w:val="ro-RO"/>
        </w:rPr>
        <w:t>„</w:t>
      </w:r>
      <w:r w:rsidRPr="00F023DA">
        <w:rPr>
          <w:i/>
          <w:color w:val="000000"/>
          <w:shd w:val="clear" w:color="auto" w:fill="FFFFFF"/>
          <w:lang w:val="ro-RO"/>
        </w:rPr>
        <w:t>Spargem Miturile despre Voluntariat”.</w:t>
      </w:r>
    </w:p>
    <w:p w:rsidR="00F023DA" w:rsidRPr="00F023DA" w:rsidRDefault="00F023DA" w:rsidP="00F023DA">
      <w:pPr>
        <w:spacing w:line="276" w:lineRule="auto"/>
        <w:jc w:val="mediumKashida"/>
        <w:rPr>
          <w:i/>
          <w:color w:val="000000"/>
          <w:shd w:val="clear" w:color="auto" w:fill="FFFFFF"/>
          <w:lang w:val="ro-RO"/>
        </w:rPr>
      </w:pPr>
    </w:p>
    <w:p w:rsidR="00F023DA" w:rsidRDefault="00F023DA" w:rsidP="00B95B22">
      <w:pPr>
        <w:spacing w:line="276" w:lineRule="auto"/>
        <w:ind w:firstLine="720"/>
        <w:jc w:val="mediumKashida"/>
        <w:rPr>
          <w:color w:val="000000"/>
          <w:shd w:val="clear" w:color="auto" w:fill="FFFFFF"/>
          <w:lang w:val="ro-RO"/>
        </w:rPr>
      </w:pPr>
      <w:r w:rsidRPr="00F023DA">
        <w:rPr>
          <w:color w:val="000000"/>
          <w:shd w:val="clear" w:color="auto" w:fill="FFFFFF"/>
          <w:lang w:val="ro-RO"/>
        </w:rPr>
        <w:t xml:space="preserve"> </w:t>
      </w:r>
      <w:r w:rsidRPr="00F023DA">
        <w:rPr>
          <w:i/>
          <w:color w:val="000000"/>
          <w:shd w:val="clear" w:color="auto" w:fill="FFFFFF"/>
          <w:lang w:val="ro-RO"/>
        </w:rPr>
        <w:t>„Prin această metodă non-formală, ne dorim să promovăm în rândul studenților/persoanelor interesate de voluntariat, activitățile pe care ONG-urile băcăuane le organizează în comunitate. Un alt obiectiv al acestui eveniment îl reprezintă sp</w:t>
      </w:r>
      <w:r w:rsidR="00510A1C">
        <w:rPr>
          <w:i/>
          <w:color w:val="000000"/>
          <w:shd w:val="clear" w:color="auto" w:fill="FFFFFF"/>
          <w:lang w:val="ro-RO"/>
        </w:rPr>
        <w:t xml:space="preserve">argerea mitului conform căruia </w:t>
      </w:r>
      <w:r w:rsidRPr="00F023DA">
        <w:rPr>
          <w:i/>
          <w:color w:val="000000"/>
          <w:shd w:val="clear" w:color="auto" w:fill="FFFFFF"/>
          <w:lang w:val="ro-RO"/>
        </w:rPr>
        <w:t>vol</w:t>
      </w:r>
      <w:r w:rsidR="00510A1C">
        <w:rPr>
          <w:i/>
          <w:color w:val="000000"/>
          <w:shd w:val="clear" w:color="auto" w:fill="FFFFFF"/>
          <w:lang w:val="ro-RO"/>
        </w:rPr>
        <w:t>untariatul este muncă pe gratis</w:t>
      </w:r>
      <w:r w:rsidRPr="00F023DA">
        <w:rPr>
          <w:i/>
          <w:color w:val="000000"/>
          <w:shd w:val="clear" w:color="auto" w:fill="FFFFFF"/>
          <w:lang w:val="ro-RO"/>
        </w:rPr>
        <w:t xml:space="preserve"> prin evidențierea numeroaselor avantaje ce decurg de pe urma implicării în astfel de activități”, </w:t>
      </w:r>
      <w:r w:rsidRPr="00F023DA">
        <w:rPr>
          <w:color w:val="000000"/>
          <w:shd w:val="clear" w:color="auto" w:fill="FFFFFF"/>
          <w:lang w:val="ro-RO"/>
        </w:rPr>
        <w:t>a declarat Teodora Dămoc, manager de proiect.</w:t>
      </w:r>
    </w:p>
    <w:p w:rsidR="00F023DA" w:rsidRPr="00F023DA" w:rsidRDefault="00F023DA" w:rsidP="00F023DA">
      <w:pPr>
        <w:spacing w:line="276" w:lineRule="auto"/>
        <w:jc w:val="mediumKashida"/>
        <w:rPr>
          <w:color w:val="000000"/>
          <w:shd w:val="clear" w:color="auto" w:fill="FFFFFF"/>
          <w:lang w:val="ro-RO"/>
        </w:rPr>
      </w:pPr>
    </w:p>
    <w:p w:rsidR="00F023DA" w:rsidRDefault="00F023DA" w:rsidP="00B95B22">
      <w:pPr>
        <w:spacing w:line="276" w:lineRule="auto"/>
        <w:ind w:firstLine="720"/>
        <w:jc w:val="mediumKashida"/>
        <w:rPr>
          <w:color w:val="000000"/>
          <w:shd w:val="clear" w:color="auto" w:fill="FFFFFF"/>
          <w:lang w:val="ro-RO"/>
        </w:rPr>
      </w:pPr>
      <w:r w:rsidRPr="00F023DA">
        <w:rPr>
          <w:i/>
          <w:color w:val="000000"/>
          <w:shd w:val="clear" w:color="auto" w:fill="FFFFFF"/>
          <w:lang w:val="ro-RO"/>
        </w:rPr>
        <w:t>„Spargem Miturile despre Voluntariat”</w:t>
      </w:r>
      <w:r w:rsidRPr="00F023DA">
        <w:rPr>
          <w:color w:val="000000"/>
          <w:shd w:val="clear" w:color="auto" w:fill="FFFFFF"/>
          <w:lang w:val="ro-RO"/>
        </w:rPr>
        <w:t xml:space="preserve"> este un eveniment care va aduce împreună reprezentanți</w:t>
      </w:r>
      <w:r w:rsidR="00510A1C">
        <w:rPr>
          <w:color w:val="000000"/>
          <w:shd w:val="clear" w:color="auto" w:fill="FFFFFF"/>
          <w:lang w:val="ro-RO"/>
        </w:rPr>
        <w:t>i a</w:t>
      </w:r>
      <w:r w:rsidRPr="00F023DA">
        <w:rPr>
          <w:color w:val="000000"/>
          <w:shd w:val="clear" w:color="auto" w:fill="FFFFFF"/>
          <w:lang w:val="ro-RO"/>
        </w:rPr>
        <w:t xml:space="preserve"> 15 ONG-uri active în comunitate</w:t>
      </w:r>
      <w:r w:rsidR="00510A1C">
        <w:rPr>
          <w:color w:val="000000"/>
          <w:shd w:val="clear" w:color="auto" w:fill="FFFFFF"/>
          <w:lang w:val="ro-RO"/>
        </w:rPr>
        <w:t>a locală</w:t>
      </w:r>
      <w:r w:rsidRPr="00F023DA">
        <w:rPr>
          <w:color w:val="000000"/>
          <w:shd w:val="clear" w:color="auto" w:fill="FFFFFF"/>
          <w:lang w:val="ro-RO"/>
        </w:rPr>
        <w:t>. Fiecare reprezentant</w:t>
      </w:r>
      <w:r w:rsidR="00510A1C">
        <w:rPr>
          <w:color w:val="000000"/>
          <w:shd w:val="clear" w:color="auto" w:fill="FFFFFF"/>
          <w:lang w:val="ro-RO"/>
        </w:rPr>
        <w:t xml:space="preserve"> va avea nu doar</w:t>
      </w:r>
      <w:r w:rsidRPr="00F023DA">
        <w:rPr>
          <w:color w:val="000000"/>
          <w:shd w:val="clear" w:color="auto" w:fill="FFFFFF"/>
          <w:lang w:val="ro-RO"/>
        </w:rPr>
        <w:t xml:space="preserve"> materiale informative despre asociația sa, ci și va reprezenta o </w:t>
      </w:r>
      <w:r w:rsidR="00B95B22">
        <w:rPr>
          <w:color w:val="000000"/>
          <w:shd w:val="clear" w:color="auto" w:fill="FFFFFF"/>
          <w:lang w:val="en-GB"/>
        </w:rPr>
        <w:t>„</w:t>
      </w:r>
      <w:r w:rsidRPr="00F023DA">
        <w:rPr>
          <w:color w:val="000000"/>
          <w:shd w:val="clear" w:color="auto" w:fill="FFFFFF"/>
          <w:lang w:val="ro-RO"/>
        </w:rPr>
        <w:t>carte vie</w:t>
      </w:r>
      <w:r w:rsidR="00510A1C">
        <w:rPr>
          <w:color w:val="000000"/>
          <w:shd w:val="clear" w:color="auto" w:fill="FFFFFF"/>
          <w:lang w:val="ro-RO"/>
        </w:rPr>
        <w:t>”</w:t>
      </w:r>
      <w:r w:rsidRPr="00F023DA">
        <w:rPr>
          <w:color w:val="000000"/>
          <w:shd w:val="clear" w:color="auto" w:fill="FFFFFF"/>
          <w:lang w:val="ro-RO"/>
        </w:rPr>
        <w:t xml:space="preserve"> pentru fiecare vizitator care va solicita informații despre voluntariat și organizația din care face parte. Scopul metodei </w:t>
      </w:r>
      <w:r w:rsidRPr="00F023DA">
        <w:rPr>
          <w:i/>
          <w:color w:val="000000"/>
          <w:shd w:val="clear" w:color="auto" w:fill="FFFFFF"/>
          <w:lang w:val="ro-RO"/>
        </w:rPr>
        <w:t>Biblioteca Vie</w:t>
      </w:r>
      <w:r w:rsidRPr="00F023DA">
        <w:rPr>
          <w:color w:val="000000"/>
          <w:shd w:val="clear" w:color="auto" w:fill="FFFFFF"/>
          <w:lang w:val="ro-RO"/>
        </w:rPr>
        <w:t xml:space="preserve"> este de a asigura un dialog între elevi/studenți și reprezentanții ONG-urilor băcăuane care au reușit să aducă un plus valoare societății din care fac parte, prin acțiuni de voluntariat. Beneficiarii vor putea să asculte poveștile personale ale voluntarilor din spatele experiențelor dobândite și să decidă apoi dacă vor să se implice în astfel de activități.</w:t>
      </w:r>
    </w:p>
    <w:p w:rsidR="00F023DA" w:rsidRPr="00F023DA" w:rsidRDefault="00F023DA" w:rsidP="00F023DA">
      <w:pPr>
        <w:spacing w:line="276" w:lineRule="auto"/>
        <w:jc w:val="mediumKashida"/>
        <w:rPr>
          <w:color w:val="000000"/>
          <w:shd w:val="clear" w:color="auto" w:fill="FFFFFF"/>
          <w:lang w:val="ro-RO"/>
        </w:rPr>
      </w:pPr>
    </w:p>
    <w:p w:rsidR="00F023DA" w:rsidRPr="00F023DA" w:rsidRDefault="00F023DA" w:rsidP="00B95B22">
      <w:pPr>
        <w:spacing w:line="276" w:lineRule="auto"/>
        <w:ind w:firstLine="720"/>
        <w:contextualSpacing/>
        <w:jc w:val="mediumKashida"/>
        <w:rPr>
          <w:lang w:val="ro-RO"/>
        </w:rPr>
      </w:pPr>
      <w:r w:rsidRPr="00F023DA">
        <w:rPr>
          <w:lang w:val="ro-RO"/>
        </w:rPr>
        <w:t>Evenimentul reprezintă o invitație pentru toți cei care sunt interesați de dezvoltare personală și profesională, pentru cei ce vor o schimbare în societate, dar și pentru cei sceptici în privința beneficiilor pe care le poți obține în urma efectuării muncii de voluntariat.</w:t>
      </w:r>
    </w:p>
    <w:p w:rsidR="00F023DA" w:rsidRPr="00F023DA" w:rsidRDefault="00F023DA" w:rsidP="00F023DA">
      <w:pPr>
        <w:spacing w:line="276" w:lineRule="auto"/>
        <w:ind w:firstLine="720"/>
        <w:contextualSpacing/>
        <w:jc w:val="mediumKashida"/>
        <w:rPr>
          <w:lang w:val="ro-RO"/>
        </w:rPr>
      </w:pPr>
      <w:r w:rsidRPr="00F023DA">
        <w:rPr>
          <w:lang w:val="ro-RO"/>
        </w:rPr>
        <w:t xml:space="preserve"> </w:t>
      </w:r>
    </w:p>
    <w:p w:rsidR="00F023DA" w:rsidRPr="00F023DA" w:rsidRDefault="00F023DA" w:rsidP="00F023DA">
      <w:pPr>
        <w:spacing w:line="276" w:lineRule="auto"/>
        <w:jc w:val="mediumKashida"/>
        <w:rPr>
          <w:i/>
          <w:iCs/>
          <w:lang w:val="ro-RO"/>
        </w:rPr>
      </w:pPr>
      <w:r w:rsidRPr="00F023DA">
        <w:rPr>
          <w:i/>
          <w:iCs/>
          <w:lang w:val="ro-RO"/>
        </w:rPr>
        <w:t>„Spargem Miturile despre Voluntariat” este un eveniment organizat sub egida proiectului „strONG”</w:t>
      </w:r>
      <w:r w:rsidR="000B659F">
        <w:rPr>
          <w:i/>
          <w:iCs/>
          <w:lang w:val="ro-RO"/>
        </w:rPr>
        <w:t xml:space="preserve"> – ONG-uri puternice pentru Bacău,</w:t>
      </w:r>
      <w:r w:rsidRPr="00F023DA">
        <w:rPr>
          <w:i/>
          <w:iCs/>
          <w:lang w:val="ro-RO"/>
        </w:rPr>
        <w:t xml:space="preserve"> finanțat prin granturile SEE 2009 – 2014, în cadrul Fondului ONG din România.</w:t>
      </w:r>
    </w:p>
    <w:p w:rsidR="00A91898" w:rsidRPr="00F023DA" w:rsidRDefault="00A91898" w:rsidP="00F023DA">
      <w:pPr>
        <w:spacing w:line="276" w:lineRule="auto"/>
        <w:jc w:val="mediumKashida"/>
        <w:rPr>
          <w:rFonts w:asciiTheme="majorBidi" w:hAnsiTheme="majorBidi" w:cstheme="majorBidi"/>
          <w:color w:val="000000" w:themeColor="text1"/>
          <w:lang w:val="ro-RO"/>
        </w:rPr>
      </w:pPr>
      <w:bookmarkStart w:id="0" w:name="_GoBack"/>
      <w:bookmarkEnd w:id="0"/>
    </w:p>
    <w:sectPr w:rsidR="00A91898" w:rsidRPr="00F023DA" w:rsidSect="00F04837">
      <w:headerReference w:type="even" r:id="rId9"/>
      <w:headerReference w:type="default" r:id="rId10"/>
      <w:footerReference w:type="even" r:id="rId11"/>
      <w:footerReference w:type="default" r:id="rId12"/>
      <w:headerReference w:type="first" r:id="rId13"/>
      <w:footerReference w:type="first" r:id="rId14"/>
      <w:pgSz w:w="11907" w:h="16840" w:code="9"/>
      <w:pgMar w:top="1559" w:right="1134" w:bottom="1418" w:left="1361" w:header="91"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0C" w:rsidRDefault="001E360C">
      <w:r>
        <w:separator/>
      </w:r>
    </w:p>
  </w:endnote>
  <w:endnote w:type="continuationSeparator" w:id="0">
    <w:p w:rsidR="001E360C" w:rsidRDefault="001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70" w:rsidRDefault="0087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DB" w:rsidRDefault="00BC4F34">
    <w:pPr>
      <w:pStyle w:val="Footer"/>
    </w:pPr>
    <w:r>
      <w:rPr>
        <w:noProof/>
        <w:lang w:val="ro-RO" w:eastAsia="ro-RO"/>
      </w:rPr>
      <w:drawing>
        <wp:anchor distT="0" distB="0" distL="114300" distR="114300" simplePos="0" relativeHeight="251662336" behindDoc="1" locked="0" layoutInCell="1" allowOverlap="1">
          <wp:simplePos x="0" y="0"/>
          <wp:positionH relativeFrom="column">
            <wp:posOffset>2898775</wp:posOffset>
          </wp:positionH>
          <wp:positionV relativeFrom="paragraph">
            <wp:posOffset>-1520190</wp:posOffset>
          </wp:positionV>
          <wp:extent cx="3680460" cy="1866265"/>
          <wp:effectExtent l="19050" t="0" r="0" b="0"/>
          <wp:wrapNone/>
          <wp:docPr id="32" name="Picture 32"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rve_png"/>
                  <pic:cNvPicPr>
                    <a:picLocks noChangeAspect="1" noChangeArrowheads="1"/>
                  </pic:cNvPicPr>
                </pic:nvPicPr>
                <pic:blipFill>
                  <a:blip r:embed="rId1"/>
                  <a:srcRect/>
                  <a:stretch>
                    <a:fillRect/>
                  </a:stretch>
                </pic:blipFill>
                <pic:spPr bwMode="auto">
                  <a:xfrm>
                    <a:off x="0" y="0"/>
                    <a:ext cx="3680460" cy="1866265"/>
                  </a:xfrm>
                  <a:prstGeom prst="rect">
                    <a:avLst/>
                  </a:prstGeom>
                  <a:noFill/>
                  <a:ln w="9525">
                    <a:noFill/>
                    <a:miter lim="800000"/>
                    <a:headEnd/>
                    <a:tailEnd/>
                  </a:ln>
                </pic:spPr>
              </pic:pic>
            </a:graphicData>
          </a:graphic>
        </wp:anchor>
      </w:drawing>
    </w:r>
    <w:r w:rsidR="000634C0">
      <w:rPr>
        <w:noProof/>
        <w:lang w:val="ro-RO" w:eastAsia="ro-RO"/>
      </w:rPr>
      <mc:AlternateContent>
        <mc:Choice Requires="wps">
          <w:drawing>
            <wp:anchor distT="0" distB="0" distL="114300" distR="114300" simplePos="0" relativeHeight="251660288" behindDoc="0" locked="0" layoutInCell="1" allowOverlap="1">
              <wp:simplePos x="0" y="0"/>
              <wp:positionH relativeFrom="page">
                <wp:posOffset>6604000</wp:posOffset>
              </wp:positionH>
              <wp:positionV relativeFrom="page">
                <wp:posOffset>10099040</wp:posOffset>
              </wp:positionV>
              <wp:extent cx="488315" cy="257175"/>
              <wp:effectExtent l="0" t="0" r="0" b="0"/>
              <wp:wrapNone/>
              <wp:docPr id="2"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88315" cy="2571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04837" w:rsidRPr="00F04837" w:rsidRDefault="008A3400"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F04837"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B95B22" w:rsidRPr="00B95B22">
                            <w:rPr>
                              <w:rFonts w:ascii="Calibri" w:hAnsi="Calibri"/>
                              <w:noProof/>
                              <w:color w:val="C0504D"/>
                              <w:sz w:val="22"/>
                              <w:szCs w:val="22"/>
                            </w:rPr>
                            <w:t>2</w:t>
                          </w:r>
                          <w:r w:rsidRPr="00F04837">
                            <w:rPr>
                              <w:rFonts w:ascii="Calibri" w:hAnsi="Calibri"/>
                              <w:noProof/>
                              <w:color w:val="C0504D"/>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520pt;margin-top:795.2pt;width:38.45pt;height:20.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" filled="f" fillcolor="#c0504d" stroked="f" strokecolor="#5c83b4" strokeweight="2.25pt">
              <v:textbox inset=",0,,0">
                <w:txbxContent>
                  <w:p w:rsidR="00F04837" w:rsidRPr="00F04837" w:rsidRDefault="008A3400"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F04837"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B95B22" w:rsidRPr="00B95B22">
                      <w:rPr>
                        <w:rFonts w:ascii="Calibri" w:hAnsi="Calibri"/>
                        <w:noProof/>
                        <w:color w:val="C0504D"/>
                        <w:sz w:val="22"/>
                        <w:szCs w:val="22"/>
                      </w:rPr>
                      <w:t>2</w:t>
                    </w:r>
                    <w:r w:rsidRPr="00F04837">
                      <w:rPr>
                        <w:rFonts w:ascii="Calibri" w:hAnsi="Calibri"/>
                        <w:noProof/>
                        <w:color w:val="C0504D"/>
                        <w:sz w:val="22"/>
                        <w:szCs w:val="22"/>
                      </w:rPr>
                      <w:fldChar w:fldCharType="end"/>
                    </w:r>
                  </w:p>
                </w:txbxContent>
              </v:textbox>
              <w10:wrap anchorx="page" anchory="page"/>
            </v:rect>
          </w:pict>
        </mc:Fallback>
      </mc:AlternateContent>
    </w:r>
    <w:r>
      <w:rPr>
        <w:noProof/>
        <w:lang w:val="ro-RO" w:eastAsia="ro-RO"/>
      </w:rPr>
      <w:drawing>
        <wp:anchor distT="0" distB="0" distL="114300" distR="114300" simplePos="0" relativeHeight="251661312" behindDoc="0" locked="0" layoutInCell="1" allowOverlap="1">
          <wp:simplePos x="0" y="0"/>
          <wp:positionH relativeFrom="column">
            <wp:posOffset>-102870</wp:posOffset>
          </wp:positionH>
          <wp:positionV relativeFrom="paragraph">
            <wp:posOffset>-211455</wp:posOffset>
          </wp:positionV>
          <wp:extent cx="946785" cy="557530"/>
          <wp:effectExtent l="19050" t="0" r="5715" b="0"/>
          <wp:wrapNone/>
          <wp:docPr id="31" name="Picture 31"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nd"/>
                  <pic:cNvPicPr>
                    <a:picLocks noChangeAspect="1" noChangeArrowheads="1"/>
                  </pic:cNvPicPr>
                </pic:nvPicPr>
                <pic:blipFill>
                  <a:blip r:embed="rId2"/>
                  <a:srcRect/>
                  <a:stretch>
                    <a:fillRect/>
                  </a:stretch>
                </pic:blipFill>
                <pic:spPr bwMode="auto">
                  <a:xfrm>
                    <a:off x="0" y="0"/>
                    <a:ext cx="946785" cy="55753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77" w:rsidRDefault="003B69C4" w:rsidP="00553177">
    <w:pPr>
      <w:pStyle w:val="Footer"/>
      <w:ind w:left="2160"/>
      <w:rPr>
        <w:sz w:val="20"/>
        <w:szCs w:val="20"/>
      </w:rPr>
    </w:pPr>
    <w:r w:rsidRPr="00553177">
      <w:rPr>
        <w:noProof/>
        <w:sz w:val="20"/>
        <w:szCs w:val="20"/>
        <w:lang w:val="ro-RO" w:eastAsia="ro-RO"/>
      </w:rPr>
      <w:drawing>
        <wp:anchor distT="0" distB="0" distL="114300" distR="114300" simplePos="0" relativeHeight="251658240" behindDoc="1" locked="0" layoutInCell="1" allowOverlap="1">
          <wp:simplePos x="0" y="0"/>
          <wp:positionH relativeFrom="column">
            <wp:posOffset>3463216</wp:posOffset>
          </wp:positionH>
          <wp:positionV relativeFrom="paragraph">
            <wp:posOffset>-439213</wp:posOffset>
          </wp:positionV>
          <wp:extent cx="2571299" cy="1303839"/>
          <wp:effectExtent l="0" t="0" r="635" b="0"/>
          <wp:wrapNone/>
          <wp:docPr id="28" name="Picture 28"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ve_png"/>
                  <pic:cNvPicPr>
                    <a:picLocks noChangeAspect="1" noChangeArrowheads="1"/>
                  </pic:cNvPicPr>
                </pic:nvPicPr>
                <pic:blipFill>
                  <a:blip r:embed="rId1"/>
                  <a:srcRect/>
                  <a:stretch>
                    <a:fillRect/>
                  </a:stretch>
                </pic:blipFill>
                <pic:spPr bwMode="auto">
                  <a:xfrm>
                    <a:off x="0" y="0"/>
                    <a:ext cx="2571298" cy="1303838"/>
                  </a:xfrm>
                  <a:prstGeom prst="rect">
                    <a:avLst/>
                  </a:prstGeom>
                  <a:noFill/>
                  <a:ln w="9525">
                    <a:noFill/>
                    <a:miter lim="800000"/>
                    <a:headEnd/>
                    <a:tailEnd/>
                  </a:ln>
                </pic:spPr>
              </pic:pic>
            </a:graphicData>
          </a:graphic>
        </wp:anchor>
      </w:drawing>
    </w:r>
    <w:r>
      <w:rPr>
        <w:noProof/>
        <w:sz w:val="20"/>
        <w:szCs w:val="20"/>
        <w:lang w:val="ro-RO" w:eastAsia="ro-RO"/>
      </w:rPr>
      <w:drawing>
        <wp:anchor distT="0" distB="0" distL="114300" distR="114300" simplePos="0" relativeHeight="251659264" behindDoc="0" locked="0" layoutInCell="1" allowOverlap="1">
          <wp:simplePos x="0" y="0"/>
          <wp:positionH relativeFrom="column">
            <wp:posOffset>-32385</wp:posOffset>
          </wp:positionH>
          <wp:positionV relativeFrom="paragraph">
            <wp:posOffset>-42072</wp:posOffset>
          </wp:positionV>
          <wp:extent cx="1105786" cy="651785"/>
          <wp:effectExtent l="0" t="0" r="0"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nd"/>
                  <pic:cNvPicPr>
                    <a:picLocks noChangeAspect="1" noChangeArrowheads="1"/>
                  </pic:cNvPicPr>
                </pic:nvPicPr>
                <pic:blipFill>
                  <a:blip r:embed="rId2"/>
                  <a:srcRect/>
                  <a:stretch>
                    <a:fillRect/>
                  </a:stretch>
                </pic:blipFill>
                <pic:spPr bwMode="auto">
                  <a:xfrm>
                    <a:off x="0" y="0"/>
                    <a:ext cx="1105786" cy="651785"/>
                  </a:xfrm>
                  <a:prstGeom prst="rect">
                    <a:avLst/>
                  </a:prstGeom>
                  <a:noFill/>
                  <a:ln w="9525">
                    <a:noFill/>
                    <a:miter lim="800000"/>
                    <a:headEnd/>
                    <a:tailEnd/>
                  </a:ln>
                </pic:spPr>
              </pic:pic>
            </a:graphicData>
          </a:graphic>
        </wp:anchor>
      </w:drawing>
    </w:r>
    <w:r w:rsidR="000634C0">
      <w:rPr>
        <w:noProof/>
        <w:sz w:val="20"/>
        <w:szCs w:val="20"/>
        <w:lang w:val="ro-RO" w:eastAsia="ro-RO"/>
      </w:rPr>
      <mc:AlternateContent>
        <mc:Choice Requires="wps">
          <w:drawing>
            <wp:anchor distT="0" distB="0" distL="114300" distR="114300" simplePos="0" relativeHeight="251657216" behindDoc="0" locked="0" layoutInCell="1" allowOverlap="1">
              <wp:simplePos x="0" y="0"/>
              <wp:positionH relativeFrom="page">
                <wp:posOffset>6645910</wp:posOffset>
              </wp:positionH>
              <wp:positionV relativeFrom="page">
                <wp:posOffset>10099040</wp:posOffset>
              </wp:positionV>
              <wp:extent cx="46799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04837" w:rsidRPr="00F04837" w:rsidRDefault="008A3400"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F04837"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B95B22" w:rsidRPr="00B95B22">
                            <w:rPr>
                              <w:rFonts w:ascii="Calibri" w:hAnsi="Calibri"/>
                              <w:noProof/>
                              <w:color w:val="C0504D"/>
                              <w:sz w:val="22"/>
                              <w:szCs w:val="22"/>
                            </w:rPr>
                            <w:t>1</w:t>
                          </w:r>
                          <w:r w:rsidRPr="00F04837">
                            <w:rPr>
                              <w:rFonts w:ascii="Calibri" w:hAnsi="Calibri"/>
                              <w:noProof/>
                              <w:color w:val="C0504D"/>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left:0;text-align:left;margin-left:523.3pt;margin-top:795.2pt;width:36.8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" filled="f" fillcolor="#c0504d" stroked="f" strokecolor="#5c83b4" strokeweight="2.25pt">
              <v:textbox inset=",0,,0">
                <w:txbxContent>
                  <w:p w:rsidR="00F04837" w:rsidRPr="00F04837" w:rsidRDefault="008A3400"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00F04837"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B95B22" w:rsidRPr="00B95B22">
                      <w:rPr>
                        <w:rFonts w:ascii="Calibri" w:hAnsi="Calibri"/>
                        <w:noProof/>
                        <w:color w:val="C0504D"/>
                        <w:sz w:val="22"/>
                        <w:szCs w:val="22"/>
                      </w:rPr>
                      <w:t>1</w:t>
                    </w:r>
                    <w:r w:rsidRPr="00F04837">
                      <w:rPr>
                        <w:rFonts w:ascii="Calibri" w:hAnsi="Calibri"/>
                        <w:noProof/>
                        <w:color w:val="C0504D"/>
                        <w:sz w:val="22"/>
                        <w:szCs w:val="22"/>
                      </w:rPr>
                      <w:fldChar w:fldCharType="end"/>
                    </w:r>
                  </w:p>
                </w:txbxContent>
              </v:textbox>
              <w10:wrap anchorx="page" anchory="page"/>
            </v:rect>
          </w:pict>
        </mc:Fallback>
      </mc:AlternateContent>
    </w:r>
    <w:proofErr w:type="spellStart"/>
    <w:r w:rsidR="00553177" w:rsidRPr="00553177">
      <w:rPr>
        <w:sz w:val="20"/>
        <w:szCs w:val="20"/>
      </w:rPr>
      <w:t>Proiect</w:t>
    </w:r>
    <w:proofErr w:type="spellEnd"/>
    <w:r w:rsidR="00553177" w:rsidRPr="00553177">
      <w:rPr>
        <w:sz w:val="20"/>
        <w:szCs w:val="20"/>
      </w:rPr>
      <w:t xml:space="preserve"> </w:t>
    </w:r>
    <w:proofErr w:type="spellStart"/>
    <w:r w:rsidR="00553177" w:rsidRPr="00553177">
      <w:rPr>
        <w:sz w:val="20"/>
        <w:szCs w:val="20"/>
      </w:rPr>
      <w:t>finanțat</w:t>
    </w:r>
    <w:proofErr w:type="spellEnd"/>
    <w:r w:rsidR="00553177" w:rsidRPr="00553177">
      <w:rPr>
        <w:sz w:val="20"/>
        <w:szCs w:val="20"/>
      </w:rPr>
      <w:t xml:space="preserve"> </w:t>
    </w:r>
    <w:proofErr w:type="spellStart"/>
    <w:r w:rsidR="00553177" w:rsidRPr="00553177">
      <w:rPr>
        <w:sz w:val="20"/>
        <w:szCs w:val="20"/>
      </w:rPr>
      <w:t>prin</w:t>
    </w:r>
    <w:proofErr w:type="spellEnd"/>
    <w:r w:rsidR="00553177" w:rsidRPr="00553177">
      <w:rPr>
        <w:sz w:val="20"/>
        <w:szCs w:val="20"/>
      </w:rPr>
      <w:t xml:space="preserve"> </w:t>
    </w:r>
    <w:proofErr w:type="spellStart"/>
    <w:r w:rsidR="00553177" w:rsidRPr="00553177">
      <w:rPr>
        <w:sz w:val="20"/>
        <w:szCs w:val="20"/>
      </w:rPr>
      <w:t>granturile</w:t>
    </w:r>
    <w:proofErr w:type="spellEnd"/>
    <w:r w:rsidR="00553177" w:rsidRPr="00553177">
      <w:rPr>
        <w:sz w:val="20"/>
        <w:szCs w:val="20"/>
      </w:rPr>
      <w:t xml:space="preserve"> SEE 2009 – 2014, </w:t>
    </w:r>
    <w:r w:rsidR="00553177" w:rsidRPr="00553177">
      <w:rPr>
        <w:sz w:val="20"/>
        <w:szCs w:val="20"/>
      </w:rPr>
      <w:tab/>
      <w:t xml:space="preserve">                                      </w:t>
    </w:r>
    <w:r w:rsidR="00553177">
      <w:rPr>
        <w:sz w:val="20"/>
        <w:szCs w:val="20"/>
      </w:rPr>
      <w:t xml:space="preserve">                       </w:t>
    </w:r>
  </w:p>
  <w:p w:rsidR="00553177" w:rsidRPr="00553177" w:rsidRDefault="00553177" w:rsidP="00553177">
    <w:pPr>
      <w:pStyle w:val="Footer"/>
      <w:ind w:left="2160"/>
      <w:rPr>
        <w:sz w:val="20"/>
        <w:szCs w:val="20"/>
      </w:rPr>
    </w:pPr>
    <w:proofErr w:type="spellStart"/>
    <w:proofErr w:type="gramStart"/>
    <w:r w:rsidRPr="00553177">
      <w:rPr>
        <w:sz w:val="20"/>
        <w:szCs w:val="20"/>
      </w:rPr>
      <w:t>în</w:t>
    </w:r>
    <w:proofErr w:type="spellEnd"/>
    <w:proofErr w:type="gramEnd"/>
    <w:r w:rsidRPr="00553177">
      <w:rPr>
        <w:sz w:val="20"/>
        <w:szCs w:val="20"/>
      </w:rPr>
      <w:t xml:space="preserve"> </w:t>
    </w:r>
    <w:proofErr w:type="spellStart"/>
    <w:r w:rsidRPr="00553177">
      <w:rPr>
        <w:sz w:val="20"/>
        <w:szCs w:val="20"/>
      </w:rPr>
      <w:t>cadrul</w:t>
    </w:r>
    <w:proofErr w:type="spellEnd"/>
    <w:r w:rsidRPr="00553177">
      <w:rPr>
        <w:sz w:val="20"/>
        <w:szCs w:val="20"/>
      </w:rPr>
      <w:t xml:space="preserve"> </w:t>
    </w:r>
    <w:proofErr w:type="spellStart"/>
    <w:r w:rsidRPr="00553177">
      <w:rPr>
        <w:sz w:val="20"/>
        <w:szCs w:val="20"/>
      </w:rPr>
      <w:t>Fondului</w:t>
    </w:r>
    <w:proofErr w:type="spellEnd"/>
    <w:r w:rsidRPr="00553177">
      <w:rPr>
        <w:sz w:val="20"/>
        <w:szCs w:val="20"/>
      </w:rPr>
      <w:t xml:space="preserve"> ONG </w:t>
    </w:r>
    <w:proofErr w:type="spellStart"/>
    <w:r w:rsidRPr="00553177">
      <w:rPr>
        <w:sz w:val="20"/>
        <w:szCs w:val="20"/>
      </w:rPr>
      <w:t>în</w:t>
    </w:r>
    <w:proofErr w:type="spellEnd"/>
    <w:r w:rsidRPr="00553177">
      <w:rPr>
        <w:sz w:val="20"/>
        <w:szCs w:val="20"/>
      </w:rPr>
      <w:t xml:space="preserve"> </w:t>
    </w:r>
    <w:proofErr w:type="spellStart"/>
    <w:r w:rsidRPr="00553177">
      <w:rPr>
        <w:sz w:val="20"/>
        <w:szCs w:val="20"/>
      </w:rPr>
      <w:t>România</w:t>
    </w:r>
    <w:proofErr w:type="spellEnd"/>
  </w:p>
  <w:p w:rsidR="003468E9" w:rsidRPr="00553177" w:rsidRDefault="001E360C" w:rsidP="00553177">
    <w:pPr>
      <w:pStyle w:val="Footer"/>
      <w:ind w:left="2160"/>
      <w:rPr>
        <w:sz w:val="20"/>
        <w:szCs w:val="20"/>
      </w:rPr>
    </w:pPr>
    <w:hyperlink r:id="rId3" w:history="1">
      <w:r w:rsidR="00553177" w:rsidRPr="00553177">
        <w:rPr>
          <w:rStyle w:val="Hyperlink"/>
          <w:sz w:val="20"/>
          <w:szCs w:val="20"/>
        </w:rPr>
        <w:t>www.eeagrants.org</w:t>
      </w:r>
    </w:hyperlink>
    <w:r w:rsidR="00553177" w:rsidRPr="0055317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0C" w:rsidRDefault="001E360C">
      <w:r>
        <w:separator/>
      </w:r>
    </w:p>
  </w:footnote>
  <w:footnote w:type="continuationSeparator" w:id="0">
    <w:p w:rsidR="001E360C" w:rsidRDefault="001E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70" w:rsidRDefault="00877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64" w:rsidRDefault="00BC4F34">
    <w:pPr>
      <w:pStyle w:val="Header"/>
    </w:pPr>
    <w:r>
      <w:rPr>
        <w:noProof/>
        <w:lang w:val="ro-RO" w:eastAsia="ro-RO"/>
      </w:rPr>
      <w:drawing>
        <wp:anchor distT="0" distB="0" distL="114300" distR="114300" simplePos="0" relativeHeight="251655168" behindDoc="0" locked="0" layoutInCell="1" allowOverlap="1">
          <wp:simplePos x="0" y="0"/>
          <wp:positionH relativeFrom="column">
            <wp:posOffset>5323205</wp:posOffset>
          </wp:positionH>
          <wp:positionV relativeFrom="paragraph">
            <wp:posOffset>250825</wp:posOffset>
          </wp:positionV>
          <wp:extent cx="923925" cy="614045"/>
          <wp:effectExtent l="19050" t="0" r="9525" b="0"/>
          <wp:wrapNone/>
          <wp:docPr id="24" name="Picture 24"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EA Grants"/>
                  <pic:cNvPicPr>
                    <a:picLocks noChangeAspect="1" noChangeArrowheads="1"/>
                  </pic:cNvPicPr>
                </pic:nvPicPr>
                <pic:blipFill>
                  <a:blip r:embed="rId1"/>
                  <a:srcRect/>
                  <a:stretch>
                    <a:fillRect/>
                  </a:stretch>
                </pic:blipFill>
                <pic:spPr bwMode="auto">
                  <a:xfrm>
                    <a:off x="0" y="0"/>
                    <a:ext cx="923925" cy="61404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6192" behindDoc="1" locked="0" layoutInCell="1" allowOverlap="1">
          <wp:simplePos x="0" y="0"/>
          <wp:positionH relativeFrom="column">
            <wp:posOffset>-774700</wp:posOffset>
          </wp:positionH>
          <wp:positionV relativeFrom="paragraph">
            <wp:posOffset>92075</wp:posOffset>
          </wp:positionV>
          <wp:extent cx="2115820" cy="1371600"/>
          <wp:effectExtent l="19050" t="0" r="0" b="0"/>
          <wp:wrapNone/>
          <wp:docPr id="25" name="Picture 25"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ba_rotate_jpg"/>
                  <pic:cNvPicPr>
                    <a:picLocks noChangeAspect="1" noChangeArrowheads="1"/>
                  </pic:cNvPicPr>
                </pic:nvPicPr>
                <pic:blipFill>
                  <a:blip r:embed="rId2"/>
                  <a:srcRect/>
                  <a:stretch>
                    <a:fillRect/>
                  </a:stretch>
                </pic:blipFill>
                <pic:spPr bwMode="auto">
                  <a:xfrm>
                    <a:off x="0" y="0"/>
                    <a:ext cx="2115820" cy="1371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DB" w:rsidRDefault="003B69C4" w:rsidP="003862A4">
    <w:pPr>
      <w:pStyle w:val="Header"/>
      <w:tabs>
        <w:tab w:val="left" w:pos="-900"/>
      </w:tabs>
      <w:ind w:left="-1260" w:right="-991"/>
    </w:pPr>
    <w:r>
      <w:rPr>
        <w:noProof/>
        <w:lang w:val="ro-RO" w:eastAsia="ro-RO"/>
      </w:rPr>
      <w:drawing>
        <wp:anchor distT="0" distB="0" distL="114300" distR="114300" simplePos="0" relativeHeight="251654144" behindDoc="1" locked="0" layoutInCell="1" allowOverlap="1">
          <wp:simplePos x="0" y="0"/>
          <wp:positionH relativeFrom="column">
            <wp:posOffset>-197012</wp:posOffset>
          </wp:positionH>
          <wp:positionV relativeFrom="paragraph">
            <wp:posOffset>-24765</wp:posOffset>
          </wp:positionV>
          <wp:extent cx="2115879" cy="1371638"/>
          <wp:effectExtent l="0" t="0" r="0" b="0"/>
          <wp:wrapNone/>
          <wp:docPr id="21" name="Picture 21"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ba_rotate_jpg"/>
                  <pic:cNvPicPr>
                    <a:picLocks noChangeAspect="1" noChangeArrowheads="1"/>
                  </pic:cNvPicPr>
                </pic:nvPicPr>
                <pic:blipFill>
                  <a:blip r:embed="rId1"/>
                  <a:srcRect/>
                  <a:stretch>
                    <a:fillRect/>
                  </a:stretch>
                </pic:blipFill>
                <pic:spPr bwMode="auto">
                  <a:xfrm>
                    <a:off x="0" y="0"/>
                    <a:ext cx="2115879" cy="1371638"/>
                  </a:xfrm>
                  <a:prstGeom prst="rect">
                    <a:avLst/>
                  </a:prstGeom>
                  <a:noFill/>
                  <a:ln w="9525">
                    <a:noFill/>
                    <a:miter lim="800000"/>
                    <a:headEnd/>
                    <a:tailEnd/>
                  </a:ln>
                </pic:spPr>
              </pic:pic>
            </a:graphicData>
          </a:graphic>
        </wp:anchor>
      </w:drawing>
    </w:r>
    <w:r w:rsidR="004A19F4">
      <w:t xml:space="preserve">       </w:t>
    </w:r>
    <w:r w:rsidR="00616608">
      <w:t xml:space="preserve">   </w:t>
    </w:r>
  </w:p>
  <w:p w:rsidR="00987C1D" w:rsidRDefault="00877770" w:rsidP="00877770">
    <w:pPr>
      <w:tabs>
        <w:tab w:val="left" w:pos="720"/>
        <w:tab w:val="left" w:pos="1440"/>
        <w:tab w:val="left" w:pos="2160"/>
        <w:tab w:val="left" w:pos="2880"/>
        <w:tab w:val="left" w:pos="3600"/>
        <w:tab w:val="left" w:pos="7468"/>
      </w:tabs>
    </w:pPr>
    <w:r>
      <w:rPr>
        <w:noProof/>
        <w:lang w:val="ro-RO" w:eastAsia="ro-RO"/>
      </w:rPr>
      <w:drawing>
        <wp:anchor distT="0" distB="0" distL="114300" distR="114300" simplePos="0" relativeHeight="251663360" behindDoc="0" locked="0" layoutInCell="1" allowOverlap="1">
          <wp:simplePos x="0" y="0"/>
          <wp:positionH relativeFrom="column">
            <wp:posOffset>2825115</wp:posOffset>
          </wp:positionH>
          <wp:positionV relativeFrom="paragraph">
            <wp:posOffset>147320</wp:posOffset>
          </wp:positionV>
          <wp:extent cx="1627505" cy="775970"/>
          <wp:effectExtent l="0" t="0" r="0" b="0"/>
          <wp:wrapSquare wrapText="bothSides"/>
          <wp:docPr id="33" name="Picture 33" descr="Logo-RYM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RYMD-6"/>
                  <pic:cNvPicPr>
                    <a:picLocks noChangeAspect="1" noChangeArrowheads="1"/>
                  </pic:cNvPicPr>
                </pic:nvPicPr>
                <pic:blipFill>
                  <a:blip r:embed="rId2"/>
                  <a:srcRect/>
                  <a:stretch>
                    <a:fillRect/>
                  </a:stretch>
                </pic:blipFill>
                <pic:spPr bwMode="auto">
                  <a:xfrm>
                    <a:off x="0" y="0"/>
                    <a:ext cx="1627505" cy="7759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4384" behindDoc="1" locked="0" layoutInCell="1" allowOverlap="1">
          <wp:simplePos x="0" y="0"/>
          <wp:positionH relativeFrom="column">
            <wp:posOffset>4880610</wp:posOffset>
          </wp:positionH>
          <wp:positionV relativeFrom="paragraph">
            <wp:posOffset>128270</wp:posOffset>
          </wp:positionV>
          <wp:extent cx="1073785" cy="850900"/>
          <wp:effectExtent l="0" t="0" r="0" b="6350"/>
          <wp:wrapThrough wrapText="bothSides">
            <wp:wrapPolygon edited="0">
              <wp:start x="0" y="0"/>
              <wp:lineTo x="0" y="21278"/>
              <wp:lineTo x="21076" y="21278"/>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uni.png"/>
                  <pic:cNvPicPr/>
                </pic:nvPicPr>
                <pic:blipFill>
                  <a:blip r:embed="rId3">
                    <a:extLst>
                      <a:ext uri="{28A0092B-C50C-407E-A947-70E740481C1C}">
                        <a14:useLocalDpi xmlns:a14="http://schemas.microsoft.com/office/drawing/2010/main" val="0"/>
                      </a:ext>
                    </a:extLst>
                  </a:blip>
                  <a:stretch>
                    <a:fillRect/>
                  </a:stretch>
                </pic:blipFill>
                <pic:spPr>
                  <a:xfrm>
                    <a:off x="0" y="0"/>
                    <a:ext cx="1073785" cy="850900"/>
                  </a:xfrm>
                  <a:prstGeom prst="rect">
                    <a:avLst/>
                  </a:prstGeom>
                </pic:spPr>
              </pic:pic>
            </a:graphicData>
          </a:graphic>
        </wp:anchor>
      </w:drawing>
    </w:r>
    <w:r w:rsidR="00671F98" w:rsidRPr="00671F98">
      <w:t xml:space="preserve"> </w:t>
    </w:r>
    <w:r w:rsidR="00553177">
      <w:tab/>
    </w:r>
    <w:r w:rsidR="00553177">
      <w:tab/>
    </w:r>
    <w:r w:rsidR="003B69C4">
      <w:rPr>
        <w:noProof/>
        <w:lang w:val="ro-RO" w:eastAsia="ro-RO"/>
      </w:rPr>
      <w:drawing>
        <wp:inline distT="0" distB="0" distL="0" distR="0">
          <wp:extent cx="1584251" cy="98923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_-01.png"/>
                  <pic:cNvPicPr/>
                </pic:nvPicPr>
                <pic:blipFill>
                  <a:blip r:embed="rId4">
                    <a:extLst>
                      <a:ext uri="{28A0092B-C50C-407E-A947-70E740481C1C}">
                        <a14:useLocalDpi xmlns:a14="http://schemas.microsoft.com/office/drawing/2010/main" val="0"/>
                      </a:ext>
                    </a:extLst>
                  </a:blip>
                  <a:stretch>
                    <a:fillRect/>
                  </a:stretch>
                </pic:blipFill>
                <pic:spPr>
                  <a:xfrm>
                    <a:off x="0" y="0"/>
                    <a:ext cx="1594295" cy="995503"/>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10D"/>
    <w:multiLevelType w:val="hybridMultilevel"/>
    <w:tmpl w:val="5F6C1EF4"/>
    <w:lvl w:ilvl="0" w:tplc="8946D8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0E52CDB"/>
    <w:multiLevelType w:val="hybridMultilevel"/>
    <w:tmpl w:val="01E4C2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FAE7ECA"/>
    <w:multiLevelType w:val="hybridMultilevel"/>
    <w:tmpl w:val="DA98B5A4"/>
    <w:lvl w:ilvl="0" w:tplc="0B9A706C">
      <w:numFmt w:val="bullet"/>
      <w:lvlText w:val="-"/>
      <w:lvlJc w:val="left"/>
      <w:pPr>
        <w:ind w:left="720" w:hanging="360"/>
      </w:pPr>
      <w:rPr>
        <w:rFonts w:ascii="Edwardian Script ITC" w:eastAsia="Times New Roman" w:hAnsi="Edwardian Script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D4920"/>
    <w:multiLevelType w:val="hybridMultilevel"/>
    <w:tmpl w:val="2DF2209C"/>
    <w:lvl w:ilvl="0" w:tplc="2A2886D6">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BC27B32"/>
    <w:multiLevelType w:val="hybridMultilevel"/>
    <w:tmpl w:val="F6C8EC88"/>
    <w:lvl w:ilvl="0" w:tplc="7CCE79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631141F7"/>
    <w:multiLevelType w:val="hybridMultilevel"/>
    <w:tmpl w:val="E98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D61B9"/>
    <w:multiLevelType w:val="hybridMultilevel"/>
    <w:tmpl w:val="796C965A"/>
    <w:lvl w:ilvl="0" w:tplc="FF1A21C2">
      <w:start w:val="1"/>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7C907FF6"/>
    <w:multiLevelType w:val="multilevel"/>
    <w:tmpl w:val="0341BC6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7FDD28A1"/>
    <w:multiLevelType w:val="hybridMultilevel"/>
    <w:tmpl w:val="E48A2DB6"/>
    <w:lvl w:ilvl="0" w:tplc="F10CEA10">
      <w:start w:val="21"/>
      <w:numFmt w:val="bullet"/>
      <w:lvlText w:val="-"/>
      <w:lvlJc w:val="left"/>
      <w:pPr>
        <w:ind w:left="720" w:hanging="360"/>
      </w:pPr>
      <w:rPr>
        <w:rFonts w:ascii="Cambria" w:eastAsia="Calibri" w:hAnsi="Cambria" w:cs="Univers LT Std 45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1"/>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F"/>
    <w:rsid w:val="00000351"/>
    <w:rsid w:val="00034E2A"/>
    <w:rsid w:val="000468B1"/>
    <w:rsid w:val="000634C0"/>
    <w:rsid w:val="00065C1D"/>
    <w:rsid w:val="000A06E1"/>
    <w:rsid w:val="000A7F94"/>
    <w:rsid w:val="000B659F"/>
    <w:rsid w:val="000D1A7F"/>
    <w:rsid w:val="000E32DC"/>
    <w:rsid w:val="00154404"/>
    <w:rsid w:val="00156B99"/>
    <w:rsid w:val="00157112"/>
    <w:rsid w:val="00184E27"/>
    <w:rsid w:val="00191E3E"/>
    <w:rsid w:val="001E360C"/>
    <w:rsid w:val="00240A29"/>
    <w:rsid w:val="00250013"/>
    <w:rsid w:val="00250B0F"/>
    <w:rsid w:val="00255415"/>
    <w:rsid w:val="00257A85"/>
    <w:rsid w:val="002656DB"/>
    <w:rsid w:val="00306AB3"/>
    <w:rsid w:val="00335BF0"/>
    <w:rsid w:val="00335EA8"/>
    <w:rsid w:val="00341EEB"/>
    <w:rsid w:val="00343F75"/>
    <w:rsid w:val="003468E9"/>
    <w:rsid w:val="00365092"/>
    <w:rsid w:val="003651DA"/>
    <w:rsid w:val="003862A4"/>
    <w:rsid w:val="003A12B3"/>
    <w:rsid w:val="003A3C2A"/>
    <w:rsid w:val="003B69C4"/>
    <w:rsid w:val="003E6134"/>
    <w:rsid w:val="003E7A22"/>
    <w:rsid w:val="003F149A"/>
    <w:rsid w:val="004065F1"/>
    <w:rsid w:val="00407432"/>
    <w:rsid w:val="0042111C"/>
    <w:rsid w:val="00442EDB"/>
    <w:rsid w:val="004466D4"/>
    <w:rsid w:val="004477B1"/>
    <w:rsid w:val="0045006E"/>
    <w:rsid w:val="00460C29"/>
    <w:rsid w:val="004A19F4"/>
    <w:rsid w:val="004A5BD9"/>
    <w:rsid w:val="005037AE"/>
    <w:rsid w:val="00510A1C"/>
    <w:rsid w:val="0052541E"/>
    <w:rsid w:val="00553177"/>
    <w:rsid w:val="00553349"/>
    <w:rsid w:val="0059721C"/>
    <w:rsid w:val="005A2875"/>
    <w:rsid w:val="005A59F8"/>
    <w:rsid w:val="005B5D01"/>
    <w:rsid w:val="005F3339"/>
    <w:rsid w:val="00616608"/>
    <w:rsid w:val="00624C72"/>
    <w:rsid w:val="00642C7E"/>
    <w:rsid w:val="00644173"/>
    <w:rsid w:val="00663B9E"/>
    <w:rsid w:val="00671F98"/>
    <w:rsid w:val="006B370C"/>
    <w:rsid w:val="00710F03"/>
    <w:rsid w:val="00724641"/>
    <w:rsid w:val="00730FB7"/>
    <w:rsid w:val="0073635C"/>
    <w:rsid w:val="0074302F"/>
    <w:rsid w:val="007562A9"/>
    <w:rsid w:val="007713D0"/>
    <w:rsid w:val="00774D38"/>
    <w:rsid w:val="007C2647"/>
    <w:rsid w:val="007D3C55"/>
    <w:rsid w:val="008012DB"/>
    <w:rsid w:val="008075ED"/>
    <w:rsid w:val="008775B0"/>
    <w:rsid w:val="00877770"/>
    <w:rsid w:val="00884942"/>
    <w:rsid w:val="00894788"/>
    <w:rsid w:val="008A2018"/>
    <w:rsid w:val="008A3400"/>
    <w:rsid w:val="008D1D51"/>
    <w:rsid w:val="008E07CD"/>
    <w:rsid w:val="008F340D"/>
    <w:rsid w:val="00904659"/>
    <w:rsid w:val="0090582A"/>
    <w:rsid w:val="00911F92"/>
    <w:rsid w:val="009129B2"/>
    <w:rsid w:val="00913BA0"/>
    <w:rsid w:val="00932703"/>
    <w:rsid w:val="00933F29"/>
    <w:rsid w:val="0095526E"/>
    <w:rsid w:val="00957451"/>
    <w:rsid w:val="00957D06"/>
    <w:rsid w:val="00963F96"/>
    <w:rsid w:val="00987C1D"/>
    <w:rsid w:val="009B066E"/>
    <w:rsid w:val="009E16FC"/>
    <w:rsid w:val="009E3F9D"/>
    <w:rsid w:val="00A00CF6"/>
    <w:rsid w:val="00A11B4D"/>
    <w:rsid w:val="00A73C77"/>
    <w:rsid w:val="00A91898"/>
    <w:rsid w:val="00AA02A2"/>
    <w:rsid w:val="00AA1BB7"/>
    <w:rsid w:val="00AE5C78"/>
    <w:rsid w:val="00AF0D83"/>
    <w:rsid w:val="00B040C4"/>
    <w:rsid w:val="00B40D9A"/>
    <w:rsid w:val="00B53134"/>
    <w:rsid w:val="00B81C3A"/>
    <w:rsid w:val="00B95B22"/>
    <w:rsid w:val="00BC00CD"/>
    <w:rsid w:val="00BC4F34"/>
    <w:rsid w:val="00BD1FC7"/>
    <w:rsid w:val="00BF2D84"/>
    <w:rsid w:val="00BF441B"/>
    <w:rsid w:val="00BF47FF"/>
    <w:rsid w:val="00C419E4"/>
    <w:rsid w:val="00C45A65"/>
    <w:rsid w:val="00C605A5"/>
    <w:rsid w:val="00C82793"/>
    <w:rsid w:val="00D1419C"/>
    <w:rsid w:val="00D15390"/>
    <w:rsid w:val="00D203B4"/>
    <w:rsid w:val="00D25CA2"/>
    <w:rsid w:val="00D317D2"/>
    <w:rsid w:val="00D43BB2"/>
    <w:rsid w:val="00DF3E01"/>
    <w:rsid w:val="00E4189D"/>
    <w:rsid w:val="00E56F7D"/>
    <w:rsid w:val="00E64B18"/>
    <w:rsid w:val="00EA3FF0"/>
    <w:rsid w:val="00EC1AFE"/>
    <w:rsid w:val="00EC5C60"/>
    <w:rsid w:val="00EC7F8F"/>
    <w:rsid w:val="00F023DA"/>
    <w:rsid w:val="00F04837"/>
    <w:rsid w:val="00F46401"/>
    <w:rsid w:val="00F661A2"/>
    <w:rsid w:val="00F751AF"/>
    <w:rsid w:val="00FB08F1"/>
    <w:rsid w:val="00FB78FE"/>
    <w:rsid w:val="00FD7D64"/>
    <w:rsid w:val="00FF28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1C"/>
    <w:rPr>
      <w:sz w:val="24"/>
      <w:szCs w:val="24"/>
      <w:lang w:val="en-US" w:eastAsia="en-US"/>
    </w:rPr>
  </w:style>
  <w:style w:type="paragraph" w:styleId="Heading4">
    <w:name w:val="heading 4"/>
    <w:basedOn w:val="Normal"/>
    <w:next w:val="Normal"/>
    <w:link w:val="Heading4Char"/>
    <w:qFormat/>
    <w:rsid w:val="00F661A2"/>
    <w:pPr>
      <w:keepNext/>
      <w:jc w:val="center"/>
      <w:outlineLvl w:val="3"/>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apple-converted-space">
    <w:name w:val="apple-converted-space"/>
    <w:basedOn w:val="DefaultParagraphFont"/>
    <w:rsid w:val="00553177"/>
  </w:style>
  <w:style w:type="character" w:styleId="Strong">
    <w:name w:val="Strong"/>
    <w:basedOn w:val="DefaultParagraphFont"/>
    <w:uiPriority w:val="22"/>
    <w:qFormat/>
    <w:rsid w:val="00EC7F8F"/>
    <w:rPr>
      <w:b/>
      <w:bCs/>
    </w:rPr>
  </w:style>
  <w:style w:type="character" w:customStyle="1" w:styleId="Heading4Char">
    <w:name w:val="Heading 4 Char"/>
    <w:basedOn w:val="DefaultParagraphFont"/>
    <w:link w:val="Heading4"/>
    <w:rsid w:val="00F661A2"/>
    <w:rPr>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1C"/>
    <w:rPr>
      <w:sz w:val="24"/>
      <w:szCs w:val="24"/>
      <w:lang w:val="en-US" w:eastAsia="en-US"/>
    </w:rPr>
  </w:style>
  <w:style w:type="paragraph" w:styleId="Heading4">
    <w:name w:val="heading 4"/>
    <w:basedOn w:val="Normal"/>
    <w:next w:val="Normal"/>
    <w:link w:val="Heading4Char"/>
    <w:qFormat/>
    <w:rsid w:val="00F661A2"/>
    <w:pPr>
      <w:keepNext/>
      <w:jc w:val="center"/>
      <w:outlineLvl w:val="3"/>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apple-converted-space">
    <w:name w:val="apple-converted-space"/>
    <w:basedOn w:val="DefaultParagraphFont"/>
    <w:rsid w:val="00553177"/>
  </w:style>
  <w:style w:type="character" w:styleId="Strong">
    <w:name w:val="Strong"/>
    <w:basedOn w:val="DefaultParagraphFont"/>
    <w:uiPriority w:val="22"/>
    <w:qFormat/>
    <w:rsid w:val="00EC7F8F"/>
    <w:rPr>
      <w:b/>
      <w:bCs/>
    </w:rPr>
  </w:style>
  <w:style w:type="character" w:customStyle="1" w:styleId="Heading4Char">
    <w:name w:val="Heading 4 Char"/>
    <w:basedOn w:val="DefaultParagraphFont"/>
    <w:link w:val="Heading4"/>
    <w:rsid w:val="00F661A2"/>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www.eeagrant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EF81-35AB-4749-B6D5-AA09E53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1918</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miruna</dc:creator>
  <cp:lastModifiedBy>Cristina</cp:lastModifiedBy>
  <cp:revision>5</cp:revision>
  <cp:lastPrinted>2015-07-15T13:34:00Z</cp:lastPrinted>
  <dcterms:created xsi:type="dcterms:W3CDTF">2015-12-07T13:38:00Z</dcterms:created>
  <dcterms:modified xsi:type="dcterms:W3CDTF">2015-12-10T14:00:00Z</dcterms:modified>
</cp:coreProperties>
</file>