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6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A33DE2" w:rsidRPr="00A33DE2" w:rsidTr="00FE1E9D">
        <w:trPr>
          <w:trHeight w:val="1877"/>
          <w:jc w:val="center"/>
        </w:trPr>
        <w:tc>
          <w:tcPr>
            <w:tcW w:w="2021" w:type="dxa"/>
            <w:vAlign w:val="center"/>
          </w:tcPr>
          <w:p w:rsidR="00A33DE2" w:rsidRPr="00A33DE2" w:rsidRDefault="00A33DE2" w:rsidP="00A33DE2">
            <w:pPr>
              <w:jc w:val="center"/>
              <w:rPr>
                <w:lang w:val="ro-RO" w:eastAsia="es-ES"/>
              </w:rPr>
            </w:pPr>
            <w:r w:rsidRPr="00A33DE2">
              <w:rPr>
                <w:noProof/>
                <w:lang w:val="ro-RO" w:eastAsia="ro-RO"/>
              </w:rPr>
              <w:drawing>
                <wp:inline distT="0" distB="0" distL="0" distR="0" wp14:anchorId="009A417C" wp14:editId="38CEF27C">
                  <wp:extent cx="1219200" cy="10572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A33DE2" w:rsidRPr="00A33DE2" w:rsidRDefault="00A33DE2" w:rsidP="00A33DE2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  <w:lang w:val="ro-RO"/>
              </w:rPr>
            </w:pPr>
            <w:r w:rsidRPr="00A33DE2">
              <w:rPr>
                <w:b/>
                <w:bCs/>
                <w:sz w:val="18"/>
                <w:szCs w:val="18"/>
                <w:lang w:val="ro-RO"/>
              </w:rPr>
              <w:t>ROMÂNIA</w:t>
            </w:r>
          </w:p>
          <w:p w:rsidR="00A33DE2" w:rsidRPr="00A33DE2" w:rsidRDefault="00A33DE2" w:rsidP="00A33DE2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  <w:lang w:val="ro-RO"/>
              </w:rPr>
            </w:pPr>
            <w:r w:rsidRPr="00A33DE2">
              <w:rPr>
                <w:b/>
                <w:bCs/>
                <w:sz w:val="18"/>
                <w:szCs w:val="18"/>
                <w:lang w:val="ro-RO"/>
              </w:rPr>
              <w:t>MINISTERUL EDUCAŢIEI NAȚIONALE</w:t>
            </w:r>
          </w:p>
          <w:p w:rsidR="00A33DE2" w:rsidRPr="00A33DE2" w:rsidRDefault="00A33DE2" w:rsidP="00A33DE2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18"/>
                <w:szCs w:val="18"/>
                <w:lang w:val="ro-RO"/>
              </w:rPr>
            </w:pPr>
            <w:r w:rsidRPr="00A33DE2">
              <w:rPr>
                <w:b/>
                <w:bCs/>
                <w:sz w:val="18"/>
                <w:szCs w:val="18"/>
                <w:lang w:val="ro-RO"/>
              </w:rPr>
              <w:t>ȘI CERCETĂRII ȘTIINȚIFICE</w:t>
            </w:r>
          </w:p>
          <w:p w:rsidR="00A33DE2" w:rsidRPr="00A33DE2" w:rsidRDefault="00A33DE2" w:rsidP="00A33DE2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20"/>
                <w:lang w:val="ro-RO"/>
              </w:rPr>
            </w:pPr>
            <w:r w:rsidRPr="00A33DE2">
              <w:rPr>
                <w:b/>
                <w:bCs/>
                <w:sz w:val="20"/>
                <w:lang w:val="ro-RO"/>
              </w:rPr>
              <w:t>UNIVERSITATEA „VASILE ALECSANDRI” DIN BACĂU</w:t>
            </w:r>
          </w:p>
          <w:p w:rsidR="00A33DE2" w:rsidRPr="00A33DE2" w:rsidRDefault="00A33DE2" w:rsidP="00A33DE2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A33DE2">
              <w:rPr>
                <w:b/>
                <w:bCs/>
                <w:sz w:val="18"/>
                <w:szCs w:val="18"/>
                <w:lang w:val="ro-RO"/>
              </w:rPr>
              <w:t>Calea Mărăşeşti, Nr. 157, Bacău 600115</w:t>
            </w:r>
          </w:p>
          <w:p w:rsidR="00A33DE2" w:rsidRPr="00A33DE2" w:rsidRDefault="00A33DE2" w:rsidP="00A33DE2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A33DE2">
              <w:rPr>
                <w:b/>
                <w:bCs/>
                <w:sz w:val="18"/>
                <w:szCs w:val="18"/>
                <w:lang w:val="ro-RO"/>
              </w:rPr>
              <w:t>Tel. +40-234-542411, tel./fax +40-234-545753</w:t>
            </w:r>
          </w:p>
          <w:p w:rsidR="00A33DE2" w:rsidRPr="00A33DE2" w:rsidRDefault="00CF12A5" w:rsidP="00A33DE2">
            <w:pPr>
              <w:tabs>
                <w:tab w:val="left" w:pos="709"/>
              </w:tabs>
              <w:jc w:val="center"/>
              <w:rPr>
                <w:sz w:val="20"/>
                <w:szCs w:val="20"/>
                <w:lang w:val="ro-RO" w:eastAsia="es-ES"/>
              </w:rPr>
            </w:pPr>
            <w:hyperlink r:id="rId10" w:history="1">
              <w:r w:rsidR="00A33DE2" w:rsidRPr="00A33DE2">
                <w:rPr>
                  <w:b/>
                  <w:bCs/>
                  <w:color w:val="0000FF"/>
                  <w:sz w:val="18"/>
                  <w:szCs w:val="18"/>
                  <w:u w:val="single"/>
                  <w:lang w:val="ro-RO"/>
                </w:rPr>
                <w:t>www.ub.ro</w:t>
              </w:r>
            </w:hyperlink>
            <w:r w:rsidR="00A33DE2" w:rsidRPr="00A33DE2">
              <w:rPr>
                <w:b/>
                <w:bCs/>
                <w:sz w:val="18"/>
                <w:szCs w:val="18"/>
                <w:lang w:val="ro-RO"/>
              </w:rPr>
              <w:t xml:space="preserve">;  e-mail: </w:t>
            </w:r>
            <w:hyperlink r:id="rId11" w:history="1">
              <w:r w:rsidR="00A33DE2" w:rsidRPr="00A33DE2">
                <w:rPr>
                  <w:b/>
                  <w:bCs/>
                  <w:color w:val="0000FF"/>
                  <w:sz w:val="18"/>
                  <w:szCs w:val="18"/>
                  <w:u w:val="single"/>
                  <w:lang w:val="ro-RO"/>
                </w:rPr>
                <w:t>rector@ub.ro</w:t>
              </w:r>
            </w:hyperlink>
          </w:p>
        </w:tc>
        <w:tc>
          <w:tcPr>
            <w:tcW w:w="2650" w:type="dxa"/>
          </w:tcPr>
          <w:p w:rsidR="00A33DE2" w:rsidRPr="00A33DE2" w:rsidRDefault="00A33DE2" w:rsidP="00A33DE2">
            <w:pPr>
              <w:jc w:val="center"/>
              <w:rPr>
                <w:sz w:val="4"/>
                <w:szCs w:val="4"/>
                <w:lang w:val="ro-RO" w:eastAsia="es-ES"/>
              </w:rPr>
            </w:pPr>
            <w:r w:rsidRPr="00A33DE2">
              <w:rPr>
                <w:noProof/>
                <w:sz w:val="20"/>
                <w:szCs w:val="20"/>
                <w:lang w:val="ro-RO" w:eastAsia="ro-RO"/>
              </w:rPr>
              <w:drawing>
                <wp:inline distT="0" distB="0" distL="0" distR="0" wp14:anchorId="763960FA" wp14:editId="124A4BA3">
                  <wp:extent cx="1514475" cy="5048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DE2" w:rsidRPr="00A33DE2" w:rsidRDefault="00A33DE2" w:rsidP="00A33DE2">
            <w:pPr>
              <w:jc w:val="center"/>
              <w:rPr>
                <w:lang w:val="ro-RO" w:eastAsia="es-ES"/>
              </w:rPr>
            </w:pPr>
            <w:r w:rsidRPr="00A33DE2">
              <w:rPr>
                <w:noProof/>
                <w:sz w:val="20"/>
                <w:szCs w:val="20"/>
                <w:lang w:val="ro-RO" w:eastAsia="ro-RO"/>
              </w:rPr>
              <w:drawing>
                <wp:inline distT="0" distB="0" distL="0" distR="0" wp14:anchorId="47446695" wp14:editId="26204F14">
                  <wp:extent cx="685800" cy="6191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E1D" w:rsidRPr="007E68A7" w:rsidRDefault="00D36E1D" w:rsidP="00146F1F">
      <w:pPr>
        <w:jc w:val="both"/>
        <w:rPr>
          <w:lang w:val="ro-RO"/>
        </w:rPr>
      </w:pPr>
    </w:p>
    <w:p w:rsidR="00EA052B" w:rsidRPr="007E68A7" w:rsidRDefault="00EA052B" w:rsidP="00EA052B">
      <w:pPr>
        <w:ind w:left="660"/>
        <w:rPr>
          <w:lang w:val="ro-RO" w:eastAsia="zh-CN"/>
        </w:rPr>
      </w:pPr>
    </w:p>
    <w:p w:rsidR="00715877" w:rsidRPr="007E68A7" w:rsidRDefault="00715877" w:rsidP="003C6B5E">
      <w:pPr>
        <w:ind w:left="720"/>
        <w:jc w:val="both"/>
        <w:rPr>
          <w:b/>
          <w:lang w:val="ro-RO"/>
        </w:rPr>
      </w:pPr>
      <w:r w:rsidRPr="007E68A7">
        <w:rPr>
          <w:b/>
          <w:lang w:val="ro-RO"/>
        </w:rPr>
        <w:t xml:space="preserve">Tematică de concurs pentru ocuparea postului de Şef </w:t>
      </w:r>
      <w:r w:rsidR="008A555D" w:rsidRPr="007E68A7">
        <w:rPr>
          <w:b/>
          <w:lang w:val="ro-RO"/>
        </w:rPr>
        <w:t>L</w:t>
      </w:r>
      <w:r w:rsidRPr="007E68A7">
        <w:rPr>
          <w:b/>
          <w:lang w:val="ro-RO"/>
        </w:rPr>
        <w:t>ucrări, poziţia 1</w:t>
      </w:r>
      <w:r w:rsidR="00D36BF0">
        <w:rPr>
          <w:b/>
          <w:lang w:val="ro-RO"/>
        </w:rPr>
        <w:t>4</w:t>
      </w:r>
      <w:r w:rsidRPr="007E68A7">
        <w:rPr>
          <w:b/>
          <w:lang w:val="ro-RO"/>
        </w:rPr>
        <w:t xml:space="preserve">, din Statul de Funcţii şi de Personal Didactic </w:t>
      </w:r>
      <w:r w:rsidR="00BE42DF" w:rsidRPr="007E68A7">
        <w:rPr>
          <w:b/>
          <w:lang w:val="ro-RO"/>
        </w:rPr>
        <w:t xml:space="preserve">al Departamentului </w:t>
      </w:r>
      <w:r w:rsidR="00D36BF0">
        <w:rPr>
          <w:b/>
          <w:lang w:val="ro-RO"/>
        </w:rPr>
        <w:t>Energetică și Știința Calculatoarelor</w:t>
      </w:r>
      <w:r w:rsidR="00BE42DF" w:rsidRPr="007E68A7">
        <w:rPr>
          <w:b/>
          <w:lang w:val="ro-RO"/>
        </w:rPr>
        <w:t xml:space="preserve"> </w:t>
      </w:r>
      <w:r w:rsidRPr="007E68A7">
        <w:rPr>
          <w:b/>
          <w:lang w:val="ro-RO"/>
        </w:rPr>
        <w:t>pe anul 201</w:t>
      </w:r>
      <w:r w:rsidR="00D36BF0">
        <w:rPr>
          <w:b/>
          <w:lang w:val="ro-RO"/>
        </w:rPr>
        <w:t>5</w:t>
      </w:r>
      <w:r w:rsidRPr="007E68A7">
        <w:rPr>
          <w:b/>
          <w:lang w:val="ro-RO"/>
        </w:rPr>
        <w:t>-201</w:t>
      </w:r>
      <w:r w:rsidR="00D36BF0">
        <w:rPr>
          <w:b/>
          <w:lang w:val="ro-RO"/>
        </w:rPr>
        <w:t>6</w:t>
      </w:r>
      <w:r w:rsidRPr="007E68A7">
        <w:rPr>
          <w:b/>
          <w:lang w:val="ro-RO"/>
        </w:rPr>
        <w:t>:</w:t>
      </w:r>
    </w:p>
    <w:p w:rsidR="0068634D" w:rsidRDefault="0068634D" w:rsidP="0068634D">
      <w:pPr>
        <w:jc w:val="both"/>
        <w:rPr>
          <w:b/>
          <w:lang w:val="ro-RO"/>
        </w:rPr>
      </w:pPr>
    </w:p>
    <w:p w:rsidR="008378FC" w:rsidRDefault="008378FC" w:rsidP="0068634D">
      <w:pPr>
        <w:jc w:val="both"/>
        <w:rPr>
          <w:b/>
          <w:lang w:val="ro-RO"/>
        </w:rPr>
      </w:pPr>
    </w:p>
    <w:p w:rsidR="008378FC" w:rsidRPr="007E68A7" w:rsidRDefault="008378FC" w:rsidP="0068634D">
      <w:pPr>
        <w:jc w:val="both"/>
        <w:rPr>
          <w:b/>
          <w:lang w:val="ro-RO"/>
        </w:rPr>
      </w:pPr>
    </w:p>
    <w:p w:rsidR="0068634D" w:rsidRDefault="0068634D" w:rsidP="0068634D">
      <w:pPr>
        <w:jc w:val="center"/>
        <w:rPr>
          <w:b/>
          <w:u w:val="single"/>
        </w:rPr>
      </w:pPr>
      <w:r w:rsidRPr="0068634D">
        <w:rPr>
          <w:b/>
          <w:u w:val="single"/>
        </w:rPr>
        <w:t>ARHITECTURA SISTEMELOR DE CALCUL</w:t>
      </w:r>
    </w:p>
    <w:p w:rsidR="008378FC" w:rsidRPr="008378FC" w:rsidRDefault="008378FC" w:rsidP="008378FC">
      <w:pPr>
        <w:jc w:val="center"/>
        <w:rPr>
          <w:b/>
          <w:u w:val="single"/>
        </w:rPr>
      </w:pPr>
      <w:r w:rsidRPr="008378FC">
        <w:rPr>
          <w:b/>
          <w:u w:val="single"/>
          <w:lang w:val="it-IT"/>
        </w:rPr>
        <w:t>ARHITECTURA CALCULATOARELOR</w:t>
      </w:r>
    </w:p>
    <w:p w:rsidR="008378FC" w:rsidRDefault="008378FC" w:rsidP="0068634D">
      <w:pPr>
        <w:jc w:val="center"/>
        <w:rPr>
          <w:b/>
          <w:u w:val="single"/>
        </w:rPr>
      </w:pPr>
    </w:p>
    <w:p w:rsidR="00B34E1B" w:rsidRDefault="00B34E1B" w:rsidP="0068634D">
      <w:pPr>
        <w:jc w:val="center"/>
        <w:rPr>
          <w:b/>
          <w:u w:val="single"/>
        </w:rPr>
      </w:pPr>
    </w:p>
    <w:p w:rsidR="00B34E1B" w:rsidRPr="007E68A7" w:rsidRDefault="00B34E1B" w:rsidP="00B34E1B">
      <w:pPr>
        <w:rPr>
          <w:i/>
          <w:lang w:val="ro-RO"/>
        </w:rPr>
      </w:pPr>
      <w:r w:rsidRPr="007E68A7">
        <w:rPr>
          <w:i/>
          <w:lang w:val="ro-RO"/>
        </w:rPr>
        <w:t>Activități de laborator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Utilizarea interfeţei seriale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Realizarea unei interfețe seriale software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Comunicaţia între sistemele de calcul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Utilizarea interfeţei paralele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Testarea protocolului utilizat la interfețe paralele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Comanda unui motor pas cu pas prin interfaţa paralelă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Comanda unui motor de curent continuu cu interfața paralela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Studiul convertorului analog numeric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Realizarea unui CAN cu interfața paralela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Studiul portului USB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Comunicația prin portul USB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Programarea unui port USB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</w:pPr>
      <w:r w:rsidRPr="00B34E1B">
        <w:t>Programe pentru determinarea structurii şi a performanţelor sistemului de calcul</w:t>
      </w:r>
    </w:p>
    <w:p w:rsidR="00B34E1B" w:rsidRPr="00B34E1B" w:rsidRDefault="00B34E1B" w:rsidP="00D15BE2">
      <w:pPr>
        <w:pStyle w:val="ListParagraph"/>
        <w:numPr>
          <w:ilvl w:val="0"/>
          <w:numId w:val="6"/>
        </w:numPr>
        <w:rPr>
          <w:lang w:eastAsia="en-US"/>
        </w:rPr>
      </w:pPr>
      <w:r w:rsidRPr="00B34E1B">
        <w:t>Metode de testare a memoriei</w:t>
      </w:r>
    </w:p>
    <w:p w:rsidR="001715AB" w:rsidRDefault="001715AB" w:rsidP="001715AB">
      <w:pPr>
        <w:jc w:val="center"/>
        <w:rPr>
          <w:b/>
          <w:u w:val="single"/>
        </w:rPr>
      </w:pPr>
    </w:p>
    <w:p w:rsidR="00B34E1B" w:rsidRPr="007E68A7" w:rsidRDefault="00B34E1B" w:rsidP="00B34E1B">
      <w:pPr>
        <w:jc w:val="both"/>
        <w:rPr>
          <w:i/>
          <w:lang w:val="ro-RO"/>
        </w:rPr>
      </w:pPr>
      <w:r w:rsidRPr="007E68A7">
        <w:rPr>
          <w:i/>
          <w:lang w:val="ro-RO"/>
        </w:rPr>
        <w:t>Activități de seminar</w:t>
      </w:r>
    </w:p>
    <w:p w:rsidR="00B34E1B" w:rsidRPr="0068634D" w:rsidRDefault="00B34E1B" w:rsidP="00B34E1B">
      <w:pPr>
        <w:rPr>
          <w:b/>
          <w:u w:val="single"/>
        </w:rPr>
      </w:pPr>
    </w:p>
    <w:p w:rsidR="00C51B9C" w:rsidRPr="00C51B9C" w:rsidRDefault="00C51B9C" w:rsidP="00D15BE2">
      <w:pPr>
        <w:pStyle w:val="ListParagraph"/>
        <w:numPr>
          <w:ilvl w:val="0"/>
          <w:numId w:val="3"/>
        </w:numPr>
      </w:pPr>
      <w:r w:rsidRPr="00C51B9C">
        <w:t>Baze de numeraţie, operații aritmetice în diferite baze de numerație</w:t>
      </w:r>
    </w:p>
    <w:p w:rsidR="00C51B9C" w:rsidRPr="00C51B9C" w:rsidRDefault="00C51B9C" w:rsidP="00D15BE2">
      <w:pPr>
        <w:pStyle w:val="ListParagraph"/>
        <w:numPr>
          <w:ilvl w:val="0"/>
          <w:numId w:val="3"/>
        </w:numPr>
      </w:pPr>
      <w:r w:rsidRPr="00C51B9C">
        <w:t>Tipuri de arhitecturi</w:t>
      </w:r>
    </w:p>
    <w:p w:rsidR="00C51B9C" w:rsidRPr="00C51B9C" w:rsidRDefault="00C51B9C" w:rsidP="00D15BE2">
      <w:pPr>
        <w:pStyle w:val="ListParagraph"/>
        <w:numPr>
          <w:ilvl w:val="0"/>
          <w:numId w:val="3"/>
        </w:numPr>
      </w:pPr>
      <w:r w:rsidRPr="00C51B9C">
        <w:t>Unitatea centrală</w:t>
      </w:r>
    </w:p>
    <w:p w:rsidR="00C51B9C" w:rsidRPr="00C51B9C" w:rsidRDefault="00C51B9C" w:rsidP="00D15BE2">
      <w:pPr>
        <w:pStyle w:val="ListParagraph"/>
        <w:numPr>
          <w:ilvl w:val="0"/>
          <w:numId w:val="3"/>
        </w:numPr>
      </w:pPr>
      <w:r w:rsidRPr="00C51B9C">
        <w:t>Memoria</w:t>
      </w:r>
    </w:p>
    <w:p w:rsidR="00C51B9C" w:rsidRPr="00C51B9C" w:rsidRDefault="00C51B9C" w:rsidP="00D15BE2">
      <w:pPr>
        <w:pStyle w:val="ListParagraph"/>
        <w:numPr>
          <w:ilvl w:val="0"/>
          <w:numId w:val="3"/>
        </w:numPr>
      </w:pPr>
      <w:r w:rsidRPr="00C51B9C">
        <w:t>Porturi (Interfețe)</w:t>
      </w:r>
    </w:p>
    <w:p w:rsidR="00C64D4C" w:rsidRPr="00C51B9C" w:rsidRDefault="00C51B9C" w:rsidP="00D15BE2">
      <w:pPr>
        <w:pStyle w:val="ListParagraph"/>
        <w:numPr>
          <w:ilvl w:val="0"/>
          <w:numId w:val="3"/>
        </w:numPr>
      </w:pPr>
      <w:r w:rsidRPr="00C51B9C">
        <w:t>Circuite speciale: DMA, controler întreruperi</w:t>
      </w:r>
    </w:p>
    <w:p w:rsidR="00C64D4C" w:rsidRPr="007E68A7" w:rsidRDefault="00C64D4C" w:rsidP="00C64D4C">
      <w:pPr>
        <w:rPr>
          <w:lang w:val="ro-RO"/>
        </w:rPr>
      </w:pPr>
    </w:p>
    <w:p w:rsidR="003C6B5E" w:rsidRDefault="003C6B5E" w:rsidP="00C64D4C">
      <w:pPr>
        <w:rPr>
          <w:i/>
          <w:lang w:val="ro-RO"/>
        </w:rPr>
      </w:pPr>
    </w:p>
    <w:p w:rsidR="003C6B5E" w:rsidRDefault="003C6B5E" w:rsidP="00C64D4C">
      <w:pPr>
        <w:rPr>
          <w:i/>
          <w:lang w:val="ro-RO"/>
        </w:rPr>
      </w:pPr>
    </w:p>
    <w:p w:rsidR="003C6B5E" w:rsidRDefault="003C6B5E" w:rsidP="00C64D4C">
      <w:pPr>
        <w:rPr>
          <w:i/>
          <w:lang w:val="ro-RO"/>
        </w:rPr>
      </w:pPr>
    </w:p>
    <w:p w:rsidR="003C6B5E" w:rsidRDefault="003C6B5E" w:rsidP="00C64D4C">
      <w:pPr>
        <w:rPr>
          <w:i/>
          <w:lang w:val="ro-RO"/>
        </w:rPr>
      </w:pPr>
    </w:p>
    <w:p w:rsidR="001715AB" w:rsidRPr="007E68A7" w:rsidRDefault="001715AB" w:rsidP="00C64D4C">
      <w:pPr>
        <w:rPr>
          <w:i/>
          <w:lang w:val="ro-RO"/>
        </w:rPr>
      </w:pPr>
      <w:r w:rsidRPr="007E68A7">
        <w:rPr>
          <w:i/>
          <w:lang w:val="ro-RO"/>
        </w:rPr>
        <w:lastRenderedPageBreak/>
        <w:t>Bibliografie selectivă</w:t>
      </w:r>
    </w:p>
    <w:p w:rsidR="00C51B9C" w:rsidRPr="00C51B9C" w:rsidRDefault="00C51B9C" w:rsidP="00D15BE2">
      <w:pPr>
        <w:numPr>
          <w:ilvl w:val="0"/>
          <w:numId w:val="4"/>
        </w:numPr>
        <w:rPr>
          <w:lang w:val="ro-RO"/>
        </w:rPr>
      </w:pPr>
      <w:r w:rsidRPr="00C51B9C">
        <w:rPr>
          <w:lang w:val="ro-RO"/>
        </w:rPr>
        <w:t>Rotar Dan, Arhitectura sistemelor de calcul, Editura Alma Mater, Bacau, 2007</w:t>
      </w:r>
    </w:p>
    <w:p w:rsidR="00C51B9C" w:rsidRPr="00C51B9C" w:rsidRDefault="00C51B9C" w:rsidP="00D15BE2">
      <w:pPr>
        <w:numPr>
          <w:ilvl w:val="0"/>
          <w:numId w:val="4"/>
        </w:numPr>
        <w:rPr>
          <w:lang w:val="ro-RO"/>
        </w:rPr>
      </w:pPr>
      <w:r w:rsidRPr="00C51B9C">
        <w:rPr>
          <w:lang w:val="ro-RO"/>
        </w:rPr>
        <w:t>Athanasiu Irina, Panoiu Alexandru, Microprocesoarele 8086, 286, 386, Editura TEORA, Bucuresti, 1992</w:t>
      </w:r>
    </w:p>
    <w:p w:rsidR="00C51B9C" w:rsidRPr="00C51B9C" w:rsidRDefault="00C51B9C" w:rsidP="00D15BE2">
      <w:pPr>
        <w:numPr>
          <w:ilvl w:val="0"/>
          <w:numId w:val="4"/>
        </w:numPr>
        <w:rPr>
          <w:lang w:val="ro-RO"/>
        </w:rPr>
      </w:pPr>
      <w:r w:rsidRPr="00C51B9C">
        <w:rPr>
          <w:lang w:val="ro-RO"/>
        </w:rPr>
        <w:t>Baruch Z.F., Arhitectura calculatoarelor, Editura Todesco, Cluj-Napoca, 2000</w:t>
      </w:r>
    </w:p>
    <w:p w:rsidR="00C51B9C" w:rsidRPr="00C51B9C" w:rsidRDefault="00C51B9C" w:rsidP="00D15BE2">
      <w:pPr>
        <w:numPr>
          <w:ilvl w:val="0"/>
          <w:numId w:val="4"/>
        </w:numPr>
        <w:rPr>
          <w:lang w:val="ro-RO"/>
        </w:rPr>
      </w:pPr>
      <w:r w:rsidRPr="00C51B9C">
        <w:rPr>
          <w:lang w:val="ro-RO"/>
        </w:rPr>
        <w:t>Baruch Z.F., Structura sistemelor de calcul cu aplicatii, Editura Todesco, Cluj-Napoca, 2000</w:t>
      </w:r>
    </w:p>
    <w:p w:rsidR="00C51B9C" w:rsidRPr="00C51B9C" w:rsidRDefault="00C51B9C" w:rsidP="00D15BE2">
      <w:pPr>
        <w:numPr>
          <w:ilvl w:val="0"/>
          <w:numId w:val="4"/>
        </w:numPr>
        <w:rPr>
          <w:lang w:val="ro-RO"/>
        </w:rPr>
      </w:pPr>
      <w:r w:rsidRPr="00C51B9C">
        <w:rPr>
          <w:lang w:val="ro-RO"/>
        </w:rPr>
        <w:t>Intel Corp., Intel Architecture Software Developer’s Manual, Volume 1: Basic Architecture. 1999</w:t>
      </w:r>
    </w:p>
    <w:p w:rsidR="00C51B9C" w:rsidRPr="00C51B9C" w:rsidRDefault="00C51B9C" w:rsidP="00D15BE2">
      <w:pPr>
        <w:numPr>
          <w:ilvl w:val="0"/>
          <w:numId w:val="4"/>
        </w:numPr>
        <w:rPr>
          <w:lang w:val="ro-RO"/>
        </w:rPr>
      </w:pPr>
      <w:r w:rsidRPr="00C51B9C">
        <w:rPr>
          <w:lang w:val="ro-RO"/>
        </w:rPr>
        <w:t>Intel Corp., Intel Architecture Software Developer’s Manual, Volume 3: System Programming. 1999</w:t>
      </w:r>
    </w:p>
    <w:p w:rsidR="00C51B9C" w:rsidRPr="00C51B9C" w:rsidRDefault="00C51B9C" w:rsidP="00D15BE2">
      <w:pPr>
        <w:numPr>
          <w:ilvl w:val="0"/>
          <w:numId w:val="4"/>
        </w:numPr>
        <w:rPr>
          <w:lang w:val="ro-RO"/>
        </w:rPr>
      </w:pPr>
      <w:r w:rsidRPr="00C51B9C">
        <w:rPr>
          <w:lang w:val="ro-RO"/>
        </w:rPr>
        <w:t>Barruch Z.F., Structura sistemelor de calcul, Editura Albastra, Cluj-Napoca, 2004</w:t>
      </w:r>
    </w:p>
    <w:p w:rsidR="00C51B9C" w:rsidRDefault="00C51B9C" w:rsidP="00D15BE2">
      <w:pPr>
        <w:numPr>
          <w:ilvl w:val="0"/>
          <w:numId w:val="4"/>
        </w:numPr>
        <w:rPr>
          <w:lang w:val="ro-RO"/>
        </w:rPr>
      </w:pPr>
      <w:r w:rsidRPr="00C51B9C">
        <w:rPr>
          <w:lang w:val="ro-RO"/>
        </w:rPr>
        <w:t>Andronescu Gh., Sisteme digitale, Editura Matrix Rom, Bucuresti, 2001</w:t>
      </w:r>
    </w:p>
    <w:p w:rsidR="001715AB" w:rsidRDefault="00C51B9C" w:rsidP="00D15BE2">
      <w:pPr>
        <w:numPr>
          <w:ilvl w:val="0"/>
          <w:numId w:val="4"/>
        </w:numPr>
        <w:rPr>
          <w:lang w:val="ro-RO"/>
        </w:rPr>
      </w:pPr>
      <w:r w:rsidRPr="00C51B9C">
        <w:rPr>
          <w:lang w:val="ro-RO"/>
        </w:rPr>
        <w:t>Stefan Gh., Circuite si sisteme digitale, Editura Tehnica, Bucuresti, 2000</w:t>
      </w:r>
    </w:p>
    <w:p w:rsidR="00C51B9C" w:rsidRDefault="00C51B9C" w:rsidP="00C51B9C">
      <w:pPr>
        <w:rPr>
          <w:lang w:val="ro-RO"/>
        </w:rPr>
      </w:pPr>
    </w:p>
    <w:p w:rsidR="00C51B9C" w:rsidRPr="00C51B9C" w:rsidRDefault="00C51B9C" w:rsidP="00C51B9C">
      <w:pPr>
        <w:rPr>
          <w:lang w:val="ro-RO"/>
        </w:rPr>
      </w:pPr>
    </w:p>
    <w:p w:rsidR="00C51B9C" w:rsidRDefault="00C51B9C" w:rsidP="00C51B9C">
      <w:pPr>
        <w:jc w:val="center"/>
        <w:rPr>
          <w:b/>
          <w:u w:val="single"/>
          <w:lang w:val="ro-RO"/>
        </w:rPr>
      </w:pPr>
      <w:r w:rsidRPr="00C51B9C">
        <w:rPr>
          <w:b/>
          <w:u w:val="single"/>
          <w:lang w:val="ro-RO"/>
        </w:rPr>
        <w:t>APLICAȚII INTEGRATE PENTRU ÎNTREPRINDERI</w:t>
      </w:r>
    </w:p>
    <w:p w:rsidR="00E5406F" w:rsidRDefault="00E5406F" w:rsidP="00C51B9C">
      <w:pPr>
        <w:jc w:val="center"/>
        <w:rPr>
          <w:b/>
          <w:u w:val="single"/>
          <w:lang w:val="ro-RO"/>
        </w:rPr>
      </w:pPr>
    </w:p>
    <w:p w:rsidR="00E5406F" w:rsidRPr="009066DD" w:rsidRDefault="009066DD" w:rsidP="009066DD">
      <w:pPr>
        <w:rPr>
          <w:i/>
          <w:lang w:val="ro-RO"/>
        </w:rPr>
      </w:pPr>
      <w:r w:rsidRPr="009066DD">
        <w:rPr>
          <w:i/>
          <w:lang w:val="ro-RO"/>
        </w:rPr>
        <w:t>Curs</w:t>
      </w:r>
    </w:p>
    <w:p w:rsidR="008A555D" w:rsidRPr="007E68A7" w:rsidRDefault="008A555D" w:rsidP="001715AB">
      <w:pPr>
        <w:jc w:val="center"/>
        <w:rPr>
          <w:lang w:val="ro-RO"/>
        </w:rPr>
      </w:pP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 xml:space="preserve">1. Enterprise resource planning (ERP) 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1.1 Avantajele sistemelor ERP, Dezavantaje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1.2 Caracteristicile soluţiilor ERP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2. Prezentare SAP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2.1 Organizarea SAP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2.2 Tehnologii puse la dispoziţie de sap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2.3 SAP Netweaver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3 Limbajul de programare ABAP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3.1 Etapele creă</w:t>
      </w:r>
      <w:r>
        <w:rPr>
          <w:lang w:val="ro-RO"/>
        </w:rPr>
        <w:t>rii unui program de ABAP în SAP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3.2 Declararea variabilelor – instrucţiunea data, Declararea constantelor, Expresii logice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3.3 Instrucţiuni de control, Instrucţiuni de ciclare, Instrucţiuni de afişare –write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3.4 Instrucţiuni aritmetice şi de atribuire, Instrucţiuni şi operaţii aritmetice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3.5 Funcţii de prelucrare primară variabilelor în virgula mobilă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 xml:space="preserve">4 </w:t>
      </w:r>
      <w:r>
        <w:rPr>
          <w:lang w:val="ro-RO"/>
        </w:rPr>
        <w:t>Microsoft Project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4.1 Introducere în crearea de proiecte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4.2 Sarcini în realizarea proiectelor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4.3 Diagrame care ajută la conducerea proiectului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4.4 Intercondiţionări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4.5 Utilitatea aplicaţiilor de conducere a proiectelor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</w:t>
      </w:r>
      <w:r w:rsidR="00B34E1B">
        <w:rPr>
          <w:lang w:val="ro-RO"/>
        </w:rPr>
        <w:t>6</w:t>
      </w:r>
      <w:r w:rsidRPr="00C51B9C">
        <w:rPr>
          <w:lang w:val="ro-RO"/>
        </w:rPr>
        <w:t xml:space="preserve"> Realizarea unui proiect</w:t>
      </w:r>
    </w:p>
    <w:p w:rsidR="00B34E1B" w:rsidRDefault="00C51B9C" w:rsidP="00C51B9C">
      <w:pPr>
        <w:rPr>
          <w:lang w:val="ro-RO"/>
        </w:rPr>
      </w:pPr>
      <w:r w:rsidRPr="00C51B9C">
        <w:rPr>
          <w:lang w:val="ro-RO"/>
        </w:rPr>
        <w:t>4.</w:t>
      </w:r>
      <w:r w:rsidR="00B34E1B">
        <w:rPr>
          <w:lang w:val="ro-RO"/>
        </w:rPr>
        <w:t>7</w:t>
      </w:r>
      <w:r w:rsidRPr="00C51B9C">
        <w:rPr>
          <w:lang w:val="ro-RO"/>
        </w:rPr>
        <w:t xml:space="preserve"> Elemente de </w:t>
      </w:r>
      <w:r>
        <w:rPr>
          <w:lang w:val="ro-RO"/>
        </w:rPr>
        <w:t>bază ale conducerii proiectului</w:t>
      </w:r>
    </w:p>
    <w:p w:rsidR="00B34E1B" w:rsidRDefault="00B34E1B" w:rsidP="00C51B9C">
      <w:pPr>
        <w:rPr>
          <w:lang w:val="ro-RO"/>
        </w:rPr>
      </w:pPr>
      <w:r>
        <w:rPr>
          <w:lang w:val="ro-RO"/>
        </w:rPr>
        <w:t xml:space="preserve">4.8 </w:t>
      </w:r>
      <w:r w:rsidR="00C51B9C" w:rsidRPr="00C51B9C">
        <w:rPr>
          <w:lang w:val="ro-RO"/>
        </w:rPr>
        <w:t>Secvenţele ce se par</w:t>
      </w:r>
      <w:r>
        <w:rPr>
          <w:lang w:val="ro-RO"/>
        </w:rPr>
        <w:t>curg în realizarea unui proiect</w:t>
      </w:r>
    </w:p>
    <w:p w:rsidR="00C51B9C" w:rsidRPr="00C51B9C" w:rsidRDefault="00B34E1B" w:rsidP="00C51B9C">
      <w:pPr>
        <w:rPr>
          <w:lang w:val="ro-RO"/>
        </w:rPr>
      </w:pPr>
      <w:r>
        <w:rPr>
          <w:lang w:val="ro-RO"/>
        </w:rPr>
        <w:t xml:space="preserve">4.9 </w:t>
      </w:r>
      <w:r w:rsidR="00C51B9C" w:rsidRPr="00C51B9C">
        <w:rPr>
          <w:lang w:val="ro-RO"/>
        </w:rPr>
        <w:t>Calendarele din Project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4.1</w:t>
      </w:r>
      <w:r w:rsidR="00B34E1B">
        <w:rPr>
          <w:lang w:val="ro-RO"/>
        </w:rPr>
        <w:t>0</w:t>
      </w:r>
      <w:r w:rsidRPr="00C51B9C">
        <w:rPr>
          <w:lang w:val="ro-RO"/>
        </w:rPr>
        <w:t xml:space="preserve"> Introducerea de sarcini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4.1</w:t>
      </w:r>
      <w:r w:rsidR="00B34E1B">
        <w:rPr>
          <w:lang w:val="ro-RO"/>
        </w:rPr>
        <w:t>1</w:t>
      </w:r>
      <w:r w:rsidRPr="00C51B9C">
        <w:rPr>
          <w:lang w:val="ro-RO"/>
        </w:rPr>
        <w:t xml:space="preserve"> Adăugarea de subsarcini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4.1</w:t>
      </w:r>
      <w:r w:rsidR="00B34E1B">
        <w:rPr>
          <w:lang w:val="ro-RO"/>
        </w:rPr>
        <w:t>2</w:t>
      </w:r>
      <w:r w:rsidRPr="00C51B9C">
        <w:rPr>
          <w:lang w:val="ro-RO"/>
        </w:rPr>
        <w:t xml:space="preserve"> Salvarea fişierelor de proiect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4.1</w:t>
      </w:r>
      <w:r w:rsidR="00B34E1B">
        <w:rPr>
          <w:lang w:val="ro-RO"/>
        </w:rPr>
        <w:t>3</w:t>
      </w:r>
      <w:r w:rsidRPr="00C51B9C">
        <w:rPr>
          <w:lang w:val="ro-RO"/>
        </w:rPr>
        <w:t xml:space="preserve"> Salvarea fişierelor ca şabloane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4.1</w:t>
      </w:r>
      <w:r w:rsidR="00B34E1B">
        <w:rPr>
          <w:lang w:val="ro-RO"/>
        </w:rPr>
        <w:t>4</w:t>
      </w:r>
      <w:r w:rsidRPr="00C51B9C">
        <w:rPr>
          <w:lang w:val="ro-RO"/>
        </w:rPr>
        <w:t xml:space="preserve"> Protejarea fişierelor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4.1</w:t>
      </w:r>
      <w:r w:rsidR="00B34E1B">
        <w:rPr>
          <w:lang w:val="ro-RO"/>
        </w:rPr>
        <w:t>5</w:t>
      </w:r>
      <w:r w:rsidRPr="00C51B9C">
        <w:rPr>
          <w:lang w:val="ro-RO"/>
        </w:rPr>
        <w:t xml:space="preserve"> Închiderea proiectului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</w:t>
      </w:r>
      <w:r w:rsidR="00B34E1B">
        <w:rPr>
          <w:lang w:val="ro-RO"/>
        </w:rPr>
        <w:t>16</w:t>
      </w:r>
      <w:r w:rsidRPr="00C51B9C">
        <w:rPr>
          <w:lang w:val="ro-RO"/>
        </w:rPr>
        <w:t xml:space="preserve"> Lucrul cu o schiţă de proiect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</w:t>
      </w:r>
      <w:r w:rsidR="00B34E1B">
        <w:rPr>
          <w:lang w:val="ro-RO"/>
        </w:rPr>
        <w:t>17</w:t>
      </w:r>
      <w:r w:rsidRPr="00C51B9C">
        <w:rPr>
          <w:lang w:val="ro-RO"/>
        </w:rPr>
        <w:t xml:space="preserve"> Crearea jaloanelor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lastRenderedPageBreak/>
        <w:t>4.</w:t>
      </w:r>
      <w:r w:rsidR="00B34E1B">
        <w:rPr>
          <w:lang w:val="ro-RO"/>
        </w:rPr>
        <w:t>18</w:t>
      </w:r>
      <w:r w:rsidRPr="00C51B9C">
        <w:rPr>
          <w:lang w:val="ro-RO"/>
        </w:rPr>
        <w:t xml:space="preserve"> Manipularea diagramei Gantt pentru a vizualiza temporizarea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</w:t>
      </w:r>
      <w:r w:rsidR="00B34E1B">
        <w:rPr>
          <w:lang w:val="ro-RO"/>
        </w:rPr>
        <w:t>19</w:t>
      </w:r>
      <w:r w:rsidRPr="00C51B9C">
        <w:rPr>
          <w:lang w:val="ro-RO"/>
        </w:rPr>
        <w:t xml:space="preserve"> Tipuri de dependenţe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4.2</w:t>
      </w:r>
      <w:r w:rsidR="00B34E1B">
        <w:rPr>
          <w:lang w:val="ro-RO"/>
        </w:rPr>
        <w:t>0</w:t>
      </w:r>
      <w:r w:rsidRPr="00C51B9C">
        <w:rPr>
          <w:lang w:val="ro-RO"/>
        </w:rPr>
        <w:t xml:space="preserve"> Stabilirea dependenţelor. Vizualizarea dependenţelor. Ştergerea dependenţelor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4.2</w:t>
      </w:r>
      <w:r w:rsidR="00B34E1B">
        <w:rPr>
          <w:lang w:val="ro-RO"/>
        </w:rPr>
        <w:t>1</w:t>
      </w:r>
      <w:r w:rsidRPr="00C51B9C">
        <w:rPr>
          <w:lang w:val="ro-RO"/>
        </w:rPr>
        <w:t xml:space="preserve"> Crearea resurselor şi specificarea costurilor</w:t>
      </w:r>
    </w:p>
    <w:p w:rsidR="00C51B9C" w:rsidRPr="00C51B9C" w:rsidRDefault="00C51B9C" w:rsidP="00C51B9C">
      <w:pPr>
        <w:rPr>
          <w:lang w:val="ro-RO"/>
        </w:rPr>
      </w:pPr>
      <w:r w:rsidRPr="00C51B9C">
        <w:rPr>
          <w:lang w:val="ro-RO"/>
        </w:rPr>
        <w:t>4.2</w:t>
      </w:r>
      <w:r w:rsidR="00B34E1B">
        <w:rPr>
          <w:lang w:val="ro-RO"/>
        </w:rPr>
        <w:t>2</w:t>
      </w:r>
      <w:r w:rsidRPr="00C51B9C">
        <w:rPr>
          <w:lang w:val="ro-RO"/>
        </w:rPr>
        <w:t>Impactul utilizării informaţiei despre resurse asupra planificării</w:t>
      </w:r>
    </w:p>
    <w:p w:rsidR="001715AB" w:rsidRDefault="00C51B9C" w:rsidP="00C51B9C">
      <w:pPr>
        <w:rPr>
          <w:lang w:val="ro-RO"/>
        </w:rPr>
      </w:pPr>
      <w:r w:rsidRPr="00C51B9C">
        <w:rPr>
          <w:lang w:val="ro-RO"/>
        </w:rPr>
        <w:t>4.2</w:t>
      </w:r>
      <w:r w:rsidR="00B34E1B">
        <w:rPr>
          <w:lang w:val="ro-RO"/>
        </w:rPr>
        <w:t>3</w:t>
      </w:r>
      <w:r w:rsidRPr="00C51B9C">
        <w:rPr>
          <w:lang w:val="ro-RO"/>
        </w:rPr>
        <w:t xml:space="preserve"> Lucrul efectiv cu resurse. Calendare şi resurse</w:t>
      </w:r>
    </w:p>
    <w:p w:rsidR="00D96678" w:rsidRDefault="00D96678" w:rsidP="00C51B9C">
      <w:pPr>
        <w:rPr>
          <w:lang w:val="ro-RO"/>
        </w:rPr>
      </w:pPr>
    </w:p>
    <w:p w:rsidR="00D96678" w:rsidRPr="007E68A7" w:rsidRDefault="00D96678" w:rsidP="00D96678">
      <w:pPr>
        <w:rPr>
          <w:i/>
          <w:lang w:val="ro-RO"/>
        </w:rPr>
      </w:pPr>
      <w:r w:rsidRPr="007E68A7">
        <w:rPr>
          <w:i/>
          <w:lang w:val="ro-RO"/>
        </w:rPr>
        <w:t xml:space="preserve">Activități de </w:t>
      </w:r>
      <w:r w:rsidR="000510C9">
        <w:rPr>
          <w:i/>
          <w:lang w:val="ro-RO"/>
        </w:rPr>
        <w:t>seminar</w:t>
      </w:r>
    </w:p>
    <w:p w:rsidR="00D96678" w:rsidRDefault="00D96678" w:rsidP="00B6760E">
      <w:pPr>
        <w:jc w:val="both"/>
        <w:rPr>
          <w:lang w:val="ro-RO"/>
        </w:rPr>
      </w:pPr>
    </w:p>
    <w:p w:rsidR="00D96678" w:rsidRPr="00D96678" w:rsidRDefault="00D96678" w:rsidP="00D15BE2">
      <w:pPr>
        <w:pStyle w:val="ListParagraph"/>
        <w:numPr>
          <w:ilvl w:val="0"/>
          <w:numId w:val="7"/>
        </w:numPr>
        <w:ind w:left="340" w:hanging="340"/>
        <w:jc w:val="both"/>
      </w:pPr>
      <w:r w:rsidRPr="00D96678">
        <w:t>Crearea unui program ABAP în SAP R/3</w:t>
      </w:r>
      <w:r w:rsidR="00B6760E">
        <w:t xml:space="preserve">. </w:t>
      </w:r>
      <w:r w:rsidRPr="00D96678">
        <w:t xml:space="preserve">Declararea tipurilor de date </w:t>
      </w:r>
    </w:p>
    <w:p w:rsidR="00D96678" w:rsidRPr="00D96678" w:rsidRDefault="00D96678" w:rsidP="00D15BE2">
      <w:pPr>
        <w:pStyle w:val="ListParagraph"/>
        <w:numPr>
          <w:ilvl w:val="0"/>
          <w:numId w:val="7"/>
        </w:numPr>
        <w:ind w:left="340" w:hanging="340"/>
        <w:jc w:val="both"/>
      </w:pPr>
      <w:r w:rsidRPr="00D96678">
        <w:t>Aplicații ce utilizează instrucţiuni de control</w:t>
      </w:r>
      <w:r w:rsidR="00B6760E">
        <w:t xml:space="preserve">. </w:t>
      </w:r>
      <w:r w:rsidRPr="00D96678">
        <w:t>Utilizarea instrucţiunilor de ciclare</w:t>
      </w:r>
    </w:p>
    <w:p w:rsidR="00D96678" w:rsidRPr="00D96678" w:rsidRDefault="00D96678" w:rsidP="00D15BE2">
      <w:pPr>
        <w:pStyle w:val="ListParagraph"/>
        <w:numPr>
          <w:ilvl w:val="0"/>
          <w:numId w:val="7"/>
        </w:numPr>
        <w:ind w:left="340" w:hanging="340"/>
        <w:jc w:val="both"/>
      </w:pPr>
      <w:r w:rsidRPr="00D96678">
        <w:t>Elemente de interfaţă Project 2007 crearea unui proiect simplu</w:t>
      </w:r>
    </w:p>
    <w:p w:rsidR="00D96678" w:rsidRPr="00D96678" w:rsidRDefault="00D96678" w:rsidP="00D15BE2">
      <w:pPr>
        <w:pStyle w:val="ListParagraph"/>
        <w:numPr>
          <w:ilvl w:val="0"/>
          <w:numId w:val="7"/>
        </w:numPr>
        <w:ind w:left="340" w:hanging="340"/>
        <w:jc w:val="both"/>
      </w:pPr>
      <w:r w:rsidRPr="00D96678">
        <w:t>Configurarea calendarelor</w:t>
      </w:r>
      <w:r w:rsidR="00B6760E">
        <w:t xml:space="preserve">. </w:t>
      </w:r>
      <w:r w:rsidRPr="00D96678">
        <w:t>Utilizarea calendarelor</w:t>
      </w:r>
    </w:p>
    <w:p w:rsidR="00D96678" w:rsidRPr="00D96678" w:rsidRDefault="00D96678" w:rsidP="00D15BE2">
      <w:pPr>
        <w:pStyle w:val="ListParagraph"/>
        <w:numPr>
          <w:ilvl w:val="0"/>
          <w:numId w:val="7"/>
        </w:numPr>
        <w:ind w:left="340" w:hanging="340"/>
        <w:jc w:val="both"/>
      </w:pPr>
      <w:r w:rsidRPr="00D96678">
        <w:t>Lucrul şi configurarea  sarcinilor şi subsarcinilor. Aranjarea, copierea, afişarea şi ascunderea, configurarea temporizării sarcinilor</w:t>
      </w:r>
    </w:p>
    <w:p w:rsidR="00D96678" w:rsidRPr="00D96678" w:rsidRDefault="00D96678" w:rsidP="00D15BE2">
      <w:pPr>
        <w:pStyle w:val="ListParagraph"/>
        <w:numPr>
          <w:ilvl w:val="0"/>
          <w:numId w:val="7"/>
        </w:numPr>
        <w:ind w:left="340" w:hanging="340"/>
        <w:jc w:val="both"/>
      </w:pPr>
      <w:r w:rsidRPr="00D96678">
        <w:t>Folosirea tabelei Gantt</w:t>
      </w:r>
      <w:r w:rsidR="00B6760E">
        <w:t xml:space="preserve">. </w:t>
      </w:r>
      <w:r w:rsidRPr="00D96678">
        <w:t>Specificarea şi utilizarea resurselor în Project 2007</w:t>
      </w:r>
    </w:p>
    <w:p w:rsidR="00C51B9C" w:rsidRDefault="00C51B9C" w:rsidP="00C51B9C">
      <w:pPr>
        <w:rPr>
          <w:lang w:val="ro-RO"/>
        </w:rPr>
      </w:pPr>
    </w:p>
    <w:p w:rsidR="00B6760E" w:rsidRPr="007E68A7" w:rsidRDefault="00B6760E" w:rsidP="00C51B9C">
      <w:pPr>
        <w:rPr>
          <w:lang w:val="ro-RO"/>
        </w:rPr>
      </w:pPr>
    </w:p>
    <w:p w:rsidR="001715AB" w:rsidRPr="007E68A7" w:rsidRDefault="008A555D" w:rsidP="008A555D">
      <w:pPr>
        <w:rPr>
          <w:i/>
          <w:lang w:val="ro-RO"/>
        </w:rPr>
      </w:pPr>
      <w:r w:rsidRPr="007E68A7">
        <w:rPr>
          <w:i/>
          <w:lang w:val="ro-RO"/>
        </w:rPr>
        <w:t>Bibliografie selectivă</w:t>
      </w:r>
    </w:p>
    <w:p w:rsidR="00B34E1B" w:rsidRPr="00B34E1B" w:rsidRDefault="00B34E1B" w:rsidP="00D15BE2">
      <w:pPr>
        <w:pStyle w:val="ListParagraph"/>
        <w:numPr>
          <w:ilvl w:val="0"/>
          <w:numId w:val="5"/>
        </w:numPr>
        <w:ind w:left="340" w:hanging="340"/>
        <w:jc w:val="both"/>
      </w:pPr>
      <w:r w:rsidRPr="00B34E1B">
        <w:t xml:space="preserve">Culea George, Găbureanu Cătălin Aplicații integrate pentru întreprinderi, Editura PIM, Iaşi 2008, </w:t>
      </w:r>
      <w:r>
        <w:t xml:space="preserve"> </w:t>
      </w:r>
      <w:r w:rsidRPr="00B34E1B">
        <w:t>ISBN 978-606-520-059-3</w:t>
      </w:r>
    </w:p>
    <w:p w:rsidR="00D81D69" w:rsidRPr="00B34E1B" w:rsidRDefault="00B34E1B" w:rsidP="00D15BE2">
      <w:pPr>
        <w:pStyle w:val="ListParagraph"/>
        <w:numPr>
          <w:ilvl w:val="0"/>
          <w:numId w:val="5"/>
        </w:numPr>
        <w:ind w:left="340" w:hanging="340"/>
        <w:jc w:val="both"/>
      </w:pPr>
      <w:r w:rsidRPr="00B34E1B">
        <w:t>Culea George, Automatizarea modernă a sistemelor de producţie, Editura Sirius, 2002</w:t>
      </w:r>
    </w:p>
    <w:p w:rsidR="00B34E1B" w:rsidRPr="007E68A7" w:rsidRDefault="00B34E1B" w:rsidP="00B34E1B">
      <w:pPr>
        <w:jc w:val="both"/>
        <w:rPr>
          <w:lang w:val="ro-RO"/>
        </w:rPr>
      </w:pPr>
    </w:p>
    <w:p w:rsidR="00B34E1B" w:rsidRPr="00AB6414" w:rsidRDefault="00B34E1B" w:rsidP="00B34E1B">
      <w:pPr>
        <w:jc w:val="center"/>
        <w:rPr>
          <w:b/>
          <w:u w:val="single"/>
          <w:lang w:val="ro-RO"/>
        </w:rPr>
      </w:pPr>
      <w:r w:rsidRPr="00AB6414">
        <w:rPr>
          <w:b/>
          <w:u w:val="single"/>
          <w:lang w:val="ro-RO"/>
        </w:rPr>
        <w:t>PROGRAMAREA CALCULATOARELOR ȘI LIMBAJE DE PROGRAMARE 2</w:t>
      </w:r>
    </w:p>
    <w:p w:rsidR="00CA0615" w:rsidRDefault="00CA0615" w:rsidP="001715AB">
      <w:pPr>
        <w:jc w:val="center"/>
        <w:rPr>
          <w:lang w:val="ro-RO"/>
        </w:rPr>
      </w:pPr>
    </w:p>
    <w:p w:rsidR="009066DD" w:rsidRDefault="00FE1E9D" w:rsidP="00FE1E9D">
      <w:pPr>
        <w:rPr>
          <w:i/>
          <w:lang w:val="ro-RO"/>
        </w:rPr>
      </w:pPr>
      <w:r w:rsidRPr="00FE1E9D">
        <w:rPr>
          <w:i/>
          <w:lang w:val="ro-RO"/>
        </w:rPr>
        <w:t>Curs</w:t>
      </w:r>
    </w:p>
    <w:p w:rsidR="00FE1E9D" w:rsidRDefault="00FE1E9D" w:rsidP="00FE1E9D">
      <w:pPr>
        <w:rPr>
          <w:i/>
          <w:lang w:val="ro-RO"/>
        </w:rPr>
      </w:pPr>
    </w:p>
    <w:p w:rsidR="00FE1E9D" w:rsidRPr="00FE1E9D" w:rsidRDefault="00FE1E9D" w:rsidP="00FE1E9D">
      <w:pPr>
        <w:suppressAutoHyphens/>
        <w:jc w:val="both"/>
        <w:rPr>
          <w:lang w:val="ro-RO"/>
        </w:rPr>
      </w:pPr>
      <w:r>
        <w:rPr>
          <w:lang w:val="ro-RO"/>
        </w:rPr>
        <w:t xml:space="preserve">1. </w:t>
      </w:r>
      <w:r w:rsidRPr="00FE1E9D">
        <w:rPr>
          <w:lang w:val="ro-RO"/>
        </w:rPr>
        <w:t xml:space="preserve">Pointeri. </w:t>
      </w:r>
      <w:r w:rsidRPr="00FE1E9D">
        <w:rPr>
          <w:bCs/>
          <w:lang w:val="ro-RO"/>
        </w:rPr>
        <w:t>Declaraţia de pointer şi tipul pointerilor;</w:t>
      </w:r>
      <w:r w:rsidRPr="00FE1E9D">
        <w:rPr>
          <w:lang w:val="ro-RO"/>
        </w:rPr>
        <w:t xml:space="preserve"> Inițializarea pointerilor. Iniţializarea pointerilor prin alocarea dinamică a memoriei; Legătura dintre pointeri şi tablouri. Operații cu pointeri: de incrementare și decrementare; </w:t>
      </w:r>
      <w:r w:rsidRPr="00FE1E9D">
        <w:rPr>
          <w:bCs/>
          <w:lang w:val="ro-RO"/>
        </w:rPr>
        <w:t xml:space="preserve">Adunarea şi scăderea unui întreg dintr-un pointer; Compararea a doi pointeri; Diferenţa a doi pointeri. </w:t>
      </w:r>
      <w:r w:rsidRPr="00FE1E9D">
        <w:rPr>
          <w:lang w:val="ro-RO"/>
        </w:rPr>
        <w:t xml:space="preserve">Pointeri la structuri; </w:t>
      </w:r>
      <w:r w:rsidRPr="00FE1E9D">
        <w:rPr>
          <w:bCs/>
          <w:lang w:val="ro-RO"/>
        </w:rPr>
        <w:t>Pointeri spre funcţii</w:t>
      </w:r>
    </w:p>
    <w:p w:rsidR="00FE1E9D" w:rsidRPr="00FE1E9D" w:rsidRDefault="00FE1E9D" w:rsidP="00FE1E9D">
      <w:pPr>
        <w:pStyle w:val="Title"/>
        <w:jc w:val="both"/>
        <w:rPr>
          <w:rFonts w:ascii="Times New Roman" w:hAnsi="Times New Roman"/>
          <w:b w:val="0"/>
          <w:szCs w:val="24"/>
          <w:lang w:val="ro-RO"/>
        </w:rPr>
      </w:pPr>
      <w:r w:rsidRPr="00FE1E9D">
        <w:rPr>
          <w:rFonts w:ascii="Times New Roman" w:hAnsi="Times New Roman"/>
          <w:b w:val="0"/>
          <w:szCs w:val="24"/>
          <w:lang w:val="ro-RO"/>
        </w:rPr>
        <w:t>2.</w:t>
      </w:r>
      <w:r w:rsidRPr="00FE1E9D">
        <w:rPr>
          <w:rFonts w:ascii="Times New Roman" w:hAnsi="Times New Roman"/>
          <w:b w:val="0"/>
          <w:bCs/>
          <w:szCs w:val="24"/>
          <w:lang w:val="ro-RO"/>
        </w:rPr>
        <w:t xml:space="preserve"> </w:t>
      </w:r>
      <w:r w:rsidRPr="00FE1E9D">
        <w:rPr>
          <w:rFonts w:ascii="Times New Roman" w:hAnsi="Times New Roman"/>
          <w:b w:val="0"/>
          <w:szCs w:val="24"/>
          <w:lang w:val="ro-RO"/>
        </w:rPr>
        <w:t>Tipuri definite de utilizator; Structuri; Câmpuri de biți; Declarații de tip; Uniuni; Enumerări. Redefinirea tipurilor tipedef</w:t>
      </w:r>
    </w:p>
    <w:p w:rsidR="00FE1E9D" w:rsidRPr="00FE1E9D" w:rsidRDefault="00FE1E9D" w:rsidP="00FE1E9D">
      <w:pPr>
        <w:pStyle w:val="Title"/>
        <w:jc w:val="both"/>
        <w:rPr>
          <w:rFonts w:ascii="Times New Roman" w:hAnsi="Times New Roman"/>
          <w:b w:val="0"/>
          <w:szCs w:val="24"/>
          <w:lang w:val="ro-RO"/>
        </w:rPr>
      </w:pPr>
      <w:r w:rsidRPr="00FE1E9D">
        <w:rPr>
          <w:rFonts w:ascii="Times New Roman" w:hAnsi="Times New Roman"/>
          <w:b w:val="0"/>
          <w:szCs w:val="24"/>
          <w:lang w:val="ro-RO"/>
        </w:rPr>
        <w:t>3. Transferul parametrilor unei funcții: prin valoare, prin referința și prin pointeri; Tablou de pointeri; Pointer la un tablou; Matrice alocate dinamic.</w:t>
      </w:r>
    </w:p>
    <w:p w:rsidR="00FE1E9D" w:rsidRPr="00FE1E9D" w:rsidRDefault="00FE1E9D" w:rsidP="00FE1E9D">
      <w:pPr>
        <w:jc w:val="both"/>
        <w:rPr>
          <w:bCs/>
          <w:lang w:val="ro-RO"/>
        </w:rPr>
      </w:pPr>
      <w:r w:rsidRPr="00FE1E9D">
        <w:rPr>
          <w:bCs/>
          <w:lang w:val="ro-RO"/>
        </w:rPr>
        <w:t>4. Operații cu șiruri de caractere la nivel de caracter la nivel de structură; Inițializarea unui sir de caractere la de caractere.</w:t>
      </w:r>
    </w:p>
    <w:p w:rsidR="00FE1E9D" w:rsidRPr="00FE1E9D" w:rsidRDefault="00FE1E9D" w:rsidP="00FE1E9D">
      <w:pPr>
        <w:suppressAutoHyphens/>
        <w:jc w:val="both"/>
        <w:rPr>
          <w:lang w:val="ro-RO"/>
        </w:rPr>
      </w:pPr>
      <w:r w:rsidRPr="00FE1E9D">
        <w:rPr>
          <w:lang w:val="ro-RO"/>
        </w:rPr>
        <w:t>5. Funcții matematice de conversie a caracterelor ;i de conversie din şir în număr; Funcţii de terminare a unui proces; Funcţii de I/O; Funcţii recursive; Funcții cu parametri generici.</w:t>
      </w:r>
    </w:p>
    <w:p w:rsidR="00FE1E9D" w:rsidRPr="00FE1E9D" w:rsidRDefault="00FE1E9D" w:rsidP="00FE1E9D">
      <w:pPr>
        <w:jc w:val="both"/>
        <w:rPr>
          <w:lang w:val="ro-RO"/>
        </w:rPr>
      </w:pPr>
      <w:r w:rsidRPr="00FE1E9D">
        <w:rPr>
          <w:lang w:val="ro-RO"/>
        </w:rPr>
        <w:t>6. Algoritmi de prelucrări numerice pe vectori şi şiruri de caractere; Metode de sortare; Metoda selecţiei; Sortarea rapidă (quicksort); Căutarea elementelor în tablouri: căutare secvenţială şi căutare binară.</w:t>
      </w:r>
    </w:p>
    <w:p w:rsidR="00FE1E9D" w:rsidRPr="00FE1E9D" w:rsidRDefault="00FE1E9D" w:rsidP="00FE1E9D">
      <w:pPr>
        <w:suppressAutoHyphens/>
        <w:jc w:val="both"/>
        <w:rPr>
          <w:lang w:val="ro-RO"/>
        </w:rPr>
      </w:pPr>
      <w:r w:rsidRPr="00FE1E9D">
        <w:rPr>
          <w:lang w:val="ro-RO"/>
        </w:rPr>
        <w:t>7. Funcții de lucru cu fișierele; Tipuri de fişiere în C; Deschiderea unui fişier</w:t>
      </w:r>
      <w:r w:rsidRPr="00FE1E9D">
        <w:rPr>
          <w:b/>
          <w:lang w:val="ro-RO"/>
        </w:rPr>
        <w:t xml:space="preserve">; </w:t>
      </w:r>
      <w:r w:rsidRPr="00FE1E9D">
        <w:rPr>
          <w:lang w:val="ro-RO"/>
        </w:rPr>
        <w:t>Închiderea unui fişier</w:t>
      </w:r>
      <w:r w:rsidRPr="00FE1E9D">
        <w:rPr>
          <w:b/>
          <w:lang w:val="ro-RO"/>
        </w:rPr>
        <w:t xml:space="preserve">; </w:t>
      </w:r>
      <w:r w:rsidRPr="00FE1E9D">
        <w:rPr>
          <w:lang w:val="ro-RO"/>
        </w:rPr>
        <w:t>Prelucrarea datelor dintr-un fișier (la nivel de caracter, la nivel de şir de caractere); Fișiere text.  Intrări/ieşiri de nivel inferior; Fişiere cu acces secvenţial.</w:t>
      </w:r>
    </w:p>
    <w:p w:rsidR="00FE1E9D" w:rsidRPr="00FE1E9D" w:rsidRDefault="00FE1E9D" w:rsidP="00FE1E9D">
      <w:pPr>
        <w:suppressAutoHyphens/>
        <w:jc w:val="both"/>
        <w:rPr>
          <w:lang w:val="ro-RO"/>
        </w:rPr>
      </w:pPr>
      <w:r w:rsidRPr="00FE1E9D">
        <w:rPr>
          <w:lang w:val="ro-RO"/>
        </w:rPr>
        <w:t>8. Directive pentru preprocesor; Macrodefiniţii. Directive de compilare condiţionată; Alte directive.</w:t>
      </w:r>
    </w:p>
    <w:p w:rsidR="00FE1E9D" w:rsidRPr="00FE1E9D" w:rsidRDefault="00FE1E9D" w:rsidP="00FE1E9D">
      <w:pPr>
        <w:suppressAutoHyphens/>
        <w:jc w:val="both"/>
        <w:rPr>
          <w:lang w:val="ro-RO"/>
        </w:rPr>
      </w:pPr>
      <w:r w:rsidRPr="00FE1E9D">
        <w:rPr>
          <w:lang w:val="ro-RO"/>
        </w:rPr>
        <w:t>9. Recursivitate; Funcţii şi proceduri recursive; Comparaţie între iteraţie şi recursie.</w:t>
      </w:r>
    </w:p>
    <w:p w:rsidR="00FE1E9D" w:rsidRPr="00FE1E9D" w:rsidRDefault="00FE1E9D" w:rsidP="00FE1E9D">
      <w:pPr>
        <w:suppressAutoHyphens/>
        <w:jc w:val="both"/>
        <w:rPr>
          <w:lang w:val="ro-RO"/>
        </w:rPr>
      </w:pPr>
      <w:r w:rsidRPr="00FE1E9D">
        <w:rPr>
          <w:lang w:val="ro-RO"/>
        </w:rPr>
        <w:t>10. Tehnici de programare în C; Stil de programare, Convenţii de scriere a programelor; Construcții idiomatice; Portabilitatea programelor, Erori uzuale în programe C.</w:t>
      </w:r>
    </w:p>
    <w:p w:rsidR="00FE1E9D" w:rsidRPr="00FE1E9D" w:rsidRDefault="00FE1E9D" w:rsidP="00FE1E9D">
      <w:pPr>
        <w:suppressAutoHyphens/>
        <w:jc w:val="both"/>
        <w:rPr>
          <w:lang w:val="ro-RO"/>
        </w:rPr>
      </w:pPr>
      <w:r w:rsidRPr="00FE1E9D">
        <w:rPr>
          <w:lang w:val="ro-RO"/>
        </w:rPr>
        <w:lastRenderedPageBreak/>
        <w:t>11. Tehnici de programare specifice programelor mari; Particularități ale programelor mari; Compilări separate si fișiere proiect; Fișiere antet; Directive preprocesor utile în programele mari; Proiectul inițial; Extinderea programului; îmbunătățirea programului.</w:t>
      </w:r>
    </w:p>
    <w:p w:rsidR="00FE1E9D" w:rsidRPr="00FE1E9D" w:rsidRDefault="00FE1E9D" w:rsidP="00FE1E9D">
      <w:pPr>
        <w:rPr>
          <w:bCs/>
          <w:lang w:val="ro-RO"/>
        </w:rPr>
      </w:pPr>
      <w:r w:rsidRPr="00FE1E9D">
        <w:rPr>
          <w:bCs/>
          <w:lang w:val="ro-RO"/>
        </w:rPr>
        <w:t>12. Argumentele liniei de comandă.  Lucrul cu fişiere la nivel inferior; Nivelul superior de prelucrarea a fişierelor.</w:t>
      </w:r>
    </w:p>
    <w:p w:rsidR="00FE1E9D" w:rsidRDefault="00FE1E9D" w:rsidP="00FE1E9D">
      <w:pPr>
        <w:rPr>
          <w:bCs/>
          <w:lang w:val="ro-RO"/>
        </w:rPr>
      </w:pPr>
    </w:p>
    <w:p w:rsidR="00FE1E9D" w:rsidRPr="00FE1E9D" w:rsidRDefault="00FE1E9D" w:rsidP="00FE1E9D">
      <w:pPr>
        <w:rPr>
          <w:i/>
          <w:lang w:val="ro-RO"/>
        </w:rPr>
      </w:pPr>
    </w:p>
    <w:p w:rsidR="00E41B75" w:rsidRPr="007E68A7" w:rsidRDefault="00A3387A" w:rsidP="00E41B75">
      <w:pPr>
        <w:rPr>
          <w:i/>
          <w:lang w:val="ro-RO"/>
        </w:rPr>
      </w:pPr>
      <w:r w:rsidRPr="007E68A7">
        <w:rPr>
          <w:i/>
          <w:lang w:val="ro-RO"/>
        </w:rPr>
        <w:t>Activități de laborator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>
        <w:rPr>
          <w:color w:val="000000"/>
          <w:lang w:val="ro-RO"/>
        </w:rPr>
        <w:t>Aplicații cu șiruri. Prelucrarea unui șir de caractere.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>
        <w:rPr>
          <w:color w:val="000000"/>
          <w:lang w:val="ro-RO"/>
        </w:rPr>
        <w:t>Aplicații</w:t>
      </w:r>
      <w:r w:rsidRPr="007D46F3">
        <w:rPr>
          <w:lang w:val="ro-RO"/>
        </w:rPr>
        <w:t xml:space="preserve"> </w:t>
      </w:r>
      <w:r>
        <w:rPr>
          <w:lang w:val="ro-RO"/>
        </w:rPr>
        <w:t>cu funcții matematice de</w:t>
      </w:r>
      <w:r w:rsidRPr="007D46F3">
        <w:rPr>
          <w:lang w:val="ro-RO"/>
        </w:rPr>
        <w:t xml:space="preserve"> conversie a caracterelor </w:t>
      </w:r>
      <w:r>
        <w:rPr>
          <w:lang w:val="ro-RO"/>
        </w:rPr>
        <w:t>în numere și</w:t>
      </w:r>
      <w:r w:rsidRPr="007D46F3">
        <w:rPr>
          <w:lang w:val="ro-RO"/>
        </w:rPr>
        <w:t xml:space="preserve"> de conversie din şir în număr</w:t>
      </w:r>
      <w:r>
        <w:rPr>
          <w:lang w:val="ro-RO"/>
        </w:rPr>
        <w:t>.</w:t>
      </w:r>
    </w:p>
    <w:p w:rsidR="00927194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 w:rsidRPr="00646A3A">
        <w:rPr>
          <w:color w:val="000000"/>
          <w:lang w:val="ro-RO"/>
        </w:rPr>
        <w:t>Aplicații cu</w:t>
      </w:r>
      <w:r w:rsidRPr="00646A3A">
        <w:rPr>
          <w:lang w:val="ro-RO"/>
        </w:rPr>
        <w:t xml:space="preserve"> algoritmi de prelucrări numerice pe vectori şi şiruri de caractere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 w:rsidRPr="00646A3A">
        <w:rPr>
          <w:color w:val="000000"/>
          <w:lang w:val="ro-RO"/>
        </w:rPr>
        <w:t>Aritmetica pointerilor. Aplicații cu</w:t>
      </w:r>
      <w:r>
        <w:rPr>
          <w:color w:val="000000"/>
          <w:lang w:val="ro-RO"/>
        </w:rPr>
        <w:t xml:space="preserve"> pointeri. Pointeri la funcții.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 w:rsidRPr="00646A3A">
        <w:rPr>
          <w:color w:val="000000"/>
          <w:lang w:val="ro-RO"/>
        </w:rPr>
        <w:t xml:space="preserve">Aplicaţii cu </w:t>
      </w:r>
      <w:r>
        <w:rPr>
          <w:color w:val="000000"/>
          <w:lang w:val="ro-RO"/>
        </w:rPr>
        <w:t>tipuri de date definite de utilizator</w:t>
      </w:r>
      <w:r w:rsidRPr="000F0535">
        <w:rPr>
          <w:color w:val="000000"/>
          <w:lang w:val="fr-FR"/>
        </w:rPr>
        <w:t>:</w:t>
      </w:r>
      <w:r>
        <w:rPr>
          <w:color w:val="000000"/>
          <w:lang w:val="ro-RO"/>
        </w:rPr>
        <w:t xml:space="preserve"> </w:t>
      </w:r>
      <w:r w:rsidRPr="00646A3A">
        <w:rPr>
          <w:color w:val="000000"/>
          <w:lang w:val="ro-RO"/>
        </w:rPr>
        <w:t>structuri</w:t>
      </w:r>
      <w:r>
        <w:rPr>
          <w:color w:val="000000"/>
          <w:lang w:val="ro-RO"/>
        </w:rPr>
        <w:t>, uniuni și enumerări.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 w:rsidRPr="00646A3A">
        <w:rPr>
          <w:color w:val="000000"/>
          <w:lang w:val="ro-RO"/>
        </w:rPr>
        <w:t>Aplicații ale funcțiilor system. Funcții  definite de utilizator si apelul lor; Prelucrare la nivel "stream". Programare modulară folosind funcţii;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>
        <w:rPr>
          <w:lang w:val="ro-RO"/>
        </w:rPr>
        <w:t>Exemple de programe ce permit t</w:t>
      </w:r>
      <w:r w:rsidRPr="00646A3A">
        <w:rPr>
          <w:lang w:val="ro-RO"/>
        </w:rPr>
        <w:t>ransferul parametrilor unei funcții</w:t>
      </w:r>
      <w:r w:rsidRPr="00646A3A">
        <w:rPr>
          <w:color w:val="000000"/>
          <w:lang w:val="ro-RO"/>
        </w:rPr>
        <w:t>.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>
        <w:rPr>
          <w:color w:val="000000"/>
          <w:lang w:val="ro-RO"/>
        </w:rPr>
        <w:t>Citirea și scrierea datelor într-un fișier</w:t>
      </w:r>
      <w:r w:rsidRPr="00646A3A">
        <w:rPr>
          <w:color w:val="000000"/>
          <w:lang w:val="ro-RO"/>
        </w:rPr>
        <w:t>; Validare date.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>
        <w:rPr>
          <w:lang w:val="ro-RO"/>
        </w:rPr>
        <w:t>Declararea și utilizarea directivelor</w:t>
      </w:r>
      <w:r w:rsidRPr="007D46F3">
        <w:rPr>
          <w:lang w:val="ro-RO"/>
        </w:rPr>
        <w:t xml:space="preserve"> preproces</w:t>
      </w:r>
      <w:r>
        <w:rPr>
          <w:lang w:val="ro-RO"/>
        </w:rPr>
        <w:t>s</w:t>
      </w:r>
      <w:r w:rsidRPr="007D46F3">
        <w:rPr>
          <w:lang w:val="ro-RO"/>
        </w:rPr>
        <w:t>or</w:t>
      </w:r>
      <w:r>
        <w:rPr>
          <w:lang w:val="ro-RO"/>
        </w:rPr>
        <w:t xml:space="preserve">. 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 w:rsidRPr="00646A3A">
        <w:rPr>
          <w:color w:val="000000"/>
          <w:lang w:val="ro-RO"/>
        </w:rPr>
        <w:t>Reguli de programare; Tehnici și metode de programare.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>
        <w:rPr>
          <w:color w:val="000000"/>
          <w:lang w:val="ro-RO"/>
        </w:rPr>
        <w:t>Realizarea unor programe de calcul a</w:t>
      </w:r>
      <w:r w:rsidRPr="00646A3A">
        <w:rPr>
          <w:color w:val="000000"/>
          <w:lang w:val="ro-RO"/>
        </w:rPr>
        <w:t xml:space="preserve"> derivatei/integralei;</w:t>
      </w:r>
    </w:p>
    <w:p w:rsidR="00927194" w:rsidRPr="00646A3A" w:rsidRDefault="00927194" w:rsidP="00D15BE2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  <w:lang w:val="ro-RO"/>
        </w:rPr>
      </w:pPr>
      <w:r w:rsidRPr="00646A3A">
        <w:rPr>
          <w:color w:val="000000"/>
          <w:lang w:val="ro-RO"/>
        </w:rPr>
        <w:t>Aplicații C in inginerie (Program calcul legile lui Ohm si Kirchhoff)</w:t>
      </w:r>
    </w:p>
    <w:p w:rsidR="00E41B75" w:rsidRPr="007E68A7" w:rsidRDefault="00E41B75" w:rsidP="00E41B75">
      <w:pPr>
        <w:jc w:val="both"/>
        <w:rPr>
          <w:lang w:val="ro-RO"/>
        </w:rPr>
      </w:pPr>
    </w:p>
    <w:p w:rsidR="00E41B75" w:rsidRPr="007E68A7" w:rsidRDefault="00A3387A" w:rsidP="00E41B75">
      <w:pPr>
        <w:jc w:val="both"/>
        <w:rPr>
          <w:i/>
          <w:lang w:val="ro-RO"/>
        </w:rPr>
      </w:pPr>
      <w:r w:rsidRPr="007E68A7">
        <w:rPr>
          <w:i/>
          <w:lang w:val="ro-RO"/>
        </w:rPr>
        <w:t>Activități de s</w:t>
      </w:r>
      <w:r w:rsidR="00E41B75" w:rsidRPr="007E68A7">
        <w:rPr>
          <w:i/>
          <w:lang w:val="ro-RO"/>
        </w:rPr>
        <w:t>eminar</w:t>
      </w:r>
    </w:p>
    <w:p w:rsidR="00724FAA" w:rsidRDefault="00724FAA" w:rsidP="00724FAA">
      <w:pPr>
        <w:rPr>
          <w:lang w:val="ro-RO"/>
        </w:rPr>
      </w:pPr>
    </w:p>
    <w:p w:rsidR="00927194" w:rsidRPr="00927194" w:rsidRDefault="00927194" w:rsidP="00927194">
      <w:pPr>
        <w:jc w:val="both"/>
        <w:rPr>
          <w:rFonts w:eastAsia="Calibri"/>
          <w:color w:val="000000"/>
          <w:lang w:val="ro-RO"/>
        </w:rPr>
      </w:pPr>
      <w:r w:rsidRPr="00927194">
        <w:rPr>
          <w:lang w:val="ro-RO"/>
        </w:rPr>
        <w:t>1. Rezolvarea unor probleme cu ajutorul metodelor de sortare a șirurilor de caractere.</w:t>
      </w:r>
    </w:p>
    <w:p w:rsidR="00927194" w:rsidRPr="00927194" w:rsidRDefault="00927194" w:rsidP="00927194">
      <w:pPr>
        <w:jc w:val="both"/>
        <w:rPr>
          <w:lang w:val="ro-RO"/>
        </w:rPr>
      </w:pPr>
      <w:r w:rsidRPr="00927194">
        <w:rPr>
          <w:lang w:val="ro-RO"/>
        </w:rPr>
        <w:t>2. Rezolvarea unor probleme utilizând alocarea dinamică a memoriei în C</w:t>
      </w:r>
    </w:p>
    <w:p w:rsidR="00927194" w:rsidRPr="00927194" w:rsidRDefault="00927194" w:rsidP="00927194">
      <w:pPr>
        <w:jc w:val="both"/>
        <w:rPr>
          <w:b/>
          <w:lang w:val="ro-RO"/>
        </w:rPr>
      </w:pPr>
      <w:r w:rsidRPr="00927194">
        <w:rPr>
          <w:lang w:val="ro-RO"/>
        </w:rPr>
        <w:t>3. Lucrul cu fișiere</w:t>
      </w:r>
      <w:r w:rsidRPr="00927194">
        <w:rPr>
          <w:b/>
          <w:lang w:val="ro-RO"/>
        </w:rPr>
        <w:t xml:space="preserve">, </w:t>
      </w:r>
      <w:r w:rsidRPr="00927194">
        <w:rPr>
          <w:lang w:val="ro-RO"/>
        </w:rPr>
        <w:t>citirea și scrierea datelor în fișiere text. Utilizare funcțiilor din biblioteca IO standard pentru lucrul cu fișiere</w:t>
      </w:r>
    </w:p>
    <w:p w:rsidR="00927194" w:rsidRPr="00927194" w:rsidRDefault="00927194" w:rsidP="00927194">
      <w:pPr>
        <w:jc w:val="both"/>
        <w:rPr>
          <w:lang w:val="ro-RO"/>
        </w:rPr>
      </w:pPr>
      <w:r w:rsidRPr="00927194">
        <w:rPr>
          <w:rFonts w:eastAsia="Calibri"/>
          <w:color w:val="000000"/>
          <w:lang w:val="ro-RO"/>
        </w:rPr>
        <w:t>4.  Dezvoltarea programelor mari</w:t>
      </w:r>
    </w:p>
    <w:p w:rsidR="00927194" w:rsidRDefault="00927194" w:rsidP="00724FAA">
      <w:pPr>
        <w:rPr>
          <w:lang w:val="ro-RO"/>
        </w:rPr>
      </w:pPr>
    </w:p>
    <w:p w:rsidR="00724FAA" w:rsidRPr="007E68A7" w:rsidRDefault="00724FAA" w:rsidP="00724FAA">
      <w:pPr>
        <w:rPr>
          <w:i/>
          <w:lang w:val="ro-RO"/>
        </w:rPr>
      </w:pPr>
      <w:r w:rsidRPr="007E68A7">
        <w:rPr>
          <w:i/>
          <w:lang w:val="ro-RO"/>
        </w:rPr>
        <w:t>Bibliografie selectivă</w:t>
      </w:r>
    </w:p>
    <w:p w:rsidR="00FE1E9D" w:rsidRPr="00C479C8" w:rsidRDefault="00FE1E9D" w:rsidP="00D15BE2">
      <w:pPr>
        <w:numPr>
          <w:ilvl w:val="0"/>
          <w:numId w:val="8"/>
        </w:numPr>
        <w:tabs>
          <w:tab w:val="left" w:pos="255"/>
        </w:tabs>
        <w:ind w:left="227" w:hanging="227"/>
        <w:jc w:val="both"/>
        <w:rPr>
          <w:color w:val="000000"/>
          <w:lang w:val="ro-RO"/>
        </w:rPr>
      </w:pPr>
      <w:r w:rsidRPr="00C479C8">
        <w:rPr>
          <w:color w:val="000000"/>
          <w:lang w:val="ro-RO"/>
        </w:rPr>
        <w:t xml:space="preserve">Liviu Negrescu, Introducere in limbajul C, </w:t>
      </w:r>
      <w:r w:rsidRPr="00C479C8">
        <w:rPr>
          <w:color w:val="000000"/>
          <w:shd w:val="clear" w:color="auto" w:fill="FFFFFF"/>
        </w:rPr>
        <w:t xml:space="preserve">Cluj-Napoca, </w:t>
      </w:r>
      <w:r w:rsidRPr="00C479C8">
        <w:rPr>
          <w:color w:val="000000"/>
          <w:lang w:val="ro-RO"/>
        </w:rPr>
        <w:t>Ed</w:t>
      </w:r>
      <w:r>
        <w:rPr>
          <w:color w:val="000000"/>
          <w:lang w:val="ro-RO"/>
        </w:rPr>
        <w:t>.</w:t>
      </w:r>
      <w:r w:rsidRPr="00C479C8">
        <w:rPr>
          <w:color w:val="000000"/>
          <w:lang w:val="ro-RO"/>
        </w:rPr>
        <w:t xml:space="preserve"> Microinformatica, ISBN: 973-95718-8-3, 1993.</w:t>
      </w:r>
    </w:p>
    <w:p w:rsidR="00FE1E9D" w:rsidRPr="00C479C8" w:rsidRDefault="00FE1E9D" w:rsidP="00D15BE2">
      <w:pPr>
        <w:numPr>
          <w:ilvl w:val="0"/>
          <w:numId w:val="8"/>
        </w:numPr>
        <w:tabs>
          <w:tab w:val="left" w:pos="284"/>
        </w:tabs>
        <w:ind w:left="227" w:hanging="227"/>
        <w:jc w:val="both"/>
        <w:rPr>
          <w:color w:val="000000"/>
          <w:lang w:val="ro-RO"/>
        </w:rPr>
      </w:pPr>
      <w:r w:rsidRPr="00C479C8">
        <w:rPr>
          <w:color w:val="000000"/>
          <w:lang w:val="ro-RO"/>
        </w:rPr>
        <w:t>Turturea Doru, Programarea aplicatiilor Windows in limbajul C, București, Ed</w:t>
      </w:r>
      <w:r>
        <w:rPr>
          <w:color w:val="000000"/>
          <w:lang w:val="ro-RO"/>
        </w:rPr>
        <w:t>.</w:t>
      </w:r>
      <w:r w:rsidRPr="00C479C8">
        <w:rPr>
          <w:color w:val="000000"/>
          <w:lang w:val="ro-RO"/>
        </w:rPr>
        <w:t xml:space="preserve"> Tehnica, ISBN:</w:t>
      </w:r>
      <w:r>
        <w:rPr>
          <w:color w:val="000000"/>
          <w:lang w:val="ro-RO"/>
        </w:rPr>
        <w:t xml:space="preserve"> </w:t>
      </w:r>
      <w:r w:rsidRPr="00C479C8">
        <w:rPr>
          <w:color w:val="000000"/>
          <w:lang w:val="ro-RO"/>
        </w:rPr>
        <w:t>973-31-0885-5, 1995.</w:t>
      </w:r>
    </w:p>
    <w:p w:rsidR="00FE1E9D" w:rsidRDefault="00FE1E9D" w:rsidP="00D15BE2">
      <w:pPr>
        <w:numPr>
          <w:ilvl w:val="0"/>
          <w:numId w:val="8"/>
        </w:numPr>
        <w:tabs>
          <w:tab w:val="left" w:pos="285"/>
        </w:tabs>
        <w:ind w:left="227" w:hanging="227"/>
        <w:jc w:val="both"/>
        <w:rPr>
          <w:color w:val="000000"/>
          <w:lang w:val="ro-RO"/>
        </w:rPr>
      </w:pPr>
      <w:r w:rsidRPr="00C479C8">
        <w:rPr>
          <w:color w:val="000000"/>
          <w:lang w:val="ro-RO"/>
        </w:rPr>
        <w:t>Liviu Negrescu, Limbajele C si C++ pentru incepatori. Vol I : Limbajul C, Cluj-Napoca, Ed</w:t>
      </w:r>
      <w:r>
        <w:rPr>
          <w:color w:val="000000"/>
          <w:lang w:val="ro-RO"/>
        </w:rPr>
        <w:t>.</w:t>
      </w:r>
      <w:r w:rsidRPr="00C479C8">
        <w:rPr>
          <w:color w:val="000000"/>
          <w:lang w:val="ro-RO"/>
        </w:rPr>
        <w:t xml:space="preserve"> Microinformatica, ISBN:</w:t>
      </w:r>
      <w:r>
        <w:rPr>
          <w:color w:val="000000"/>
          <w:lang w:val="ro-RO"/>
        </w:rPr>
        <w:t xml:space="preserve"> </w:t>
      </w:r>
      <w:r w:rsidRPr="00C479C8">
        <w:rPr>
          <w:color w:val="000000"/>
          <w:lang w:val="ro-RO"/>
        </w:rPr>
        <w:t>973-96274-4-7, 1994.</w:t>
      </w:r>
    </w:p>
    <w:p w:rsidR="00FE1E9D" w:rsidRDefault="00FE1E9D" w:rsidP="00D15BE2">
      <w:pPr>
        <w:numPr>
          <w:ilvl w:val="0"/>
          <w:numId w:val="8"/>
        </w:numPr>
        <w:tabs>
          <w:tab w:val="left" w:pos="315"/>
        </w:tabs>
        <w:ind w:left="227" w:hanging="227"/>
        <w:jc w:val="both"/>
        <w:rPr>
          <w:color w:val="000000"/>
          <w:lang w:val="ro-RO"/>
        </w:rPr>
      </w:pPr>
      <w:r w:rsidRPr="00C479C8">
        <w:rPr>
          <w:color w:val="000000"/>
          <w:lang w:val="ro-RO"/>
        </w:rPr>
        <w:t>Aaron Hillegass, Mikey Ward, Objective-C Programming, Ed. Big Nerd Ranch, Atlanta, ISBN-13: 978-0321942067, 201</w:t>
      </w:r>
      <w:r>
        <w:rPr>
          <w:color w:val="000000"/>
          <w:lang w:val="ro-RO"/>
        </w:rPr>
        <w:t>4</w:t>
      </w:r>
      <w:r w:rsidRPr="00C479C8">
        <w:rPr>
          <w:color w:val="000000"/>
          <w:lang w:val="ro-RO"/>
        </w:rPr>
        <w:t>.</w:t>
      </w:r>
    </w:p>
    <w:p w:rsidR="00FE1E9D" w:rsidRDefault="00FE1E9D" w:rsidP="00D15BE2">
      <w:pPr>
        <w:numPr>
          <w:ilvl w:val="0"/>
          <w:numId w:val="8"/>
        </w:numPr>
        <w:tabs>
          <w:tab w:val="left" w:pos="315"/>
        </w:tabs>
        <w:ind w:left="227" w:hanging="227"/>
        <w:jc w:val="both"/>
        <w:rPr>
          <w:color w:val="000000"/>
          <w:lang w:val="ro-RO"/>
        </w:rPr>
      </w:pPr>
      <w:r w:rsidRPr="007D6D54">
        <w:rPr>
          <w:color w:val="000000"/>
          <w:lang w:val="ro-RO"/>
        </w:rPr>
        <w:t>Brian Kernighan, Dennis Ritchie, The C Programming Language Second Edition, Ed. Prentice Hall, New  Jersey, ISBN: 0-13-110362-8,</w:t>
      </w:r>
      <w:r>
        <w:rPr>
          <w:color w:val="000000"/>
          <w:lang w:val="ro-RO"/>
        </w:rPr>
        <w:t xml:space="preserve"> 2014.</w:t>
      </w:r>
    </w:p>
    <w:p w:rsidR="00D65088" w:rsidRPr="00FE1E9D" w:rsidRDefault="00FE1E9D" w:rsidP="00D15BE2">
      <w:pPr>
        <w:pStyle w:val="ListParagraph"/>
        <w:numPr>
          <w:ilvl w:val="0"/>
          <w:numId w:val="8"/>
        </w:numPr>
        <w:ind w:left="227" w:hanging="227"/>
        <w:jc w:val="both"/>
        <w:rPr>
          <w:color w:val="000000"/>
        </w:rPr>
      </w:pPr>
      <w:r w:rsidRPr="00FE1E9D">
        <w:rPr>
          <w:color w:val="000000"/>
        </w:rPr>
        <w:t>Nicholas Solter, Scott Kleper, Professional C++, Ed. Wiley Publishing, Indianapolis, ISBN: 0-7645-7484-1, 2005.</w:t>
      </w:r>
    </w:p>
    <w:p w:rsidR="00FE1E9D" w:rsidRDefault="00FE1E9D" w:rsidP="00FE1E9D">
      <w:pPr>
        <w:rPr>
          <w:color w:val="000000"/>
          <w:lang w:val="ro-RO"/>
        </w:rPr>
      </w:pPr>
    </w:p>
    <w:p w:rsidR="00FE1E9D" w:rsidRDefault="00FE1E9D" w:rsidP="00FE1E9D">
      <w:pPr>
        <w:rPr>
          <w:lang w:val="ro-RO"/>
        </w:rPr>
      </w:pPr>
    </w:p>
    <w:p w:rsidR="003C6B5E" w:rsidRDefault="003C6B5E" w:rsidP="00FE1E9D">
      <w:pPr>
        <w:rPr>
          <w:lang w:val="ro-RO"/>
        </w:rPr>
      </w:pPr>
    </w:p>
    <w:p w:rsidR="003C6B5E" w:rsidRDefault="003C6B5E" w:rsidP="00FE1E9D">
      <w:pPr>
        <w:rPr>
          <w:lang w:val="ro-RO"/>
        </w:rPr>
      </w:pPr>
    </w:p>
    <w:p w:rsidR="003C6B5E" w:rsidRPr="007E68A7" w:rsidRDefault="003C6B5E" w:rsidP="00FE1E9D">
      <w:pPr>
        <w:rPr>
          <w:lang w:val="ro-RO"/>
        </w:rPr>
      </w:pPr>
    </w:p>
    <w:p w:rsidR="001715AB" w:rsidRPr="007E68A7" w:rsidRDefault="000510C9" w:rsidP="001715AB">
      <w:pPr>
        <w:jc w:val="center"/>
        <w:rPr>
          <w:b/>
          <w:u w:val="single"/>
          <w:lang w:val="ro-RO"/>
        </w:rPr>
      </w:pPr>
      <w:r>
        <w:rPr>
          <w:b/>
          <w:u w:val="single"/>
          <w:lang w:val="ro-RO"/>
        </w:rPr>
        <w:lastRenderedPageBreak/>
        <w:t>BAZE DE DATE 2</w:t>
      </w:r>
    </w:p>
    <w:p w:rsidR="001715AB" w:rsidRDefault="001715AB" w:rsidP="001715AB">
      <w:pPr>
        <w:jc w:val="center"/>
        <w:rPr>
          <w:lang w:val="ro-RO"/>
        </w:rPr>
      </w:pPr>
    </w:p>
    <w:p w:rsidR="000510C9" w:rsidRPr="007E68A7" w:rsidRDefault="000510C9" w:rsidP="000510C9">
      <w:pPr>
        <w:rPr>
          <w:i/>
          <w:lang w:val="ro-RO"/>
        </w:rPr>
      </w:pPr>
      <w:r w:rsidRPr="007E68A7">
        <w:rPr>
          <w:i/>
          <w:lang w:val="ro-RO"/>
        </w:rPr>
        <w:t>Activități de laborator</w:t>
      </w:r>
    </w:p>
    <w:p w:rsidR="000510C9" w:rsidRPr="00B6760E" w:rsidRDefault="000510C9" w:rsidP="001715AB">
      <w:pPr>
        <w:jc w:val="center"/>
        <w:rPr>
          <w:lang w:val="fr-FR"/>
        </w:rPr>
      </w:pP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Proiectarea unei baze de date în manieră ORACLE</w:t>
      </w: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Exerciţii de normalizare cu aplicaţia de la laboratorul I</w:t>
      </w: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Limbajul de definire SQL ORACLE</w:t>
      </w: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Limbajul de manipulare SQL ORACLE</w:t>
      </w: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Operaţii de tip JOIN în ORACLE. Aplicaţii</w:t>
      </w: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Controlul utilizatorilor în ORACLE. Aplicaţii</w:t>
      </w: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Comenzi procedurale în PL/SQL</w:t>
      </w: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Excepţii. Manevrarea excepţiilor. Aplicaţii</w:t>
      </w: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Utilizarea tabelelor de indexare</w:t>
      </w: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Utilizare cursoare şi triggere</w:t>
      </w:r>
    </w:p>
    <w:p w:rsidR="00B6760E" w:rsidRPr="00B6760E" w:rsidRDefault="00B6760E" w:rsidP="00D15BE2">
      <w:pPr>
        <w:pStyle w:val="ListParagraph"/>
        <w:numPr>
          <w:ilvl w:val="0"/>
          <w:numId w:val="9"/>
        </w:numPr>
      </w:pPr>
      <w:r w:rsidRPr="00B6760E">
        <w:t>Utilizarea procedurilor şi funcţiilor</w:t>
      </w:r>
    </w:p>
    <w:p w:rsidR="00B6760E" w:rsidRPr="007E68A7" w:rsidRDefault="00B6760E" w:rsidP="00B6760E">
      <w:pPr>
        <w:suppressAutoHyphens/>
        <w:rPr>
          <w:b/>
          <w:i/>
          <w:lang w:val="ro-RO"/>
        </w:rPr>
      </w:pPr>
    </w:p>
    <w:p w:rsidR="00DC0426" w:rsidRPr="007E68A7" w:rsidRDefault="00DC0426" w:rsidP="00DC0426">
      <w:pPr>
        <w:rPr>
          <w:i/>
          <w:lang w:val="ro-RO"/>
        </w:rPr>
      </w:pPr>
      <w:r w:rsidRPr="007E68A7">
        <w:rPr>
          <w:i/>
          <w:lang w:val="ro-RO"/>
        </w:rPr>
        <w:t>Bibliografie selectivă</w:t>
      </w:r>
    </w:p>
    <w:p w:rsidR="00B6760E" w:rsidRPr="00B6760E" w:rsidRDefault="00B6760E" w:rsidP="00D15BE2">
      <w:pPr>
        <w:numPr>
          <w:ilvl w:val="0"/>
          <w:numId w:val="10"/>
        </w:numPr>
        <w:tabs>
          <w:tab w:val="num" w:pos="709"/>
        </w:tabs>
        <w:ind w:left="340" w:hanging="340"/>
        <w:jc w:val="both"/>
        <w:rPr>
          <w:lang w:val="ro-RO"/>
        </w:rPr>
      </w:pPr>
      <w:r w:rsidRPr="00B6760E">
        <w:rPr>
          <w:lang w:val="ro-RO"/>
        </w:rPr>
        <w:t xml:space="preserve">Octavian Bâscă – </w:t>
      </w:r>
      <w:r w:rsidRPr="00B6760E">
        <w:rPr>
          <w:bCs/>
          <w:lang w:val="ro-RO"/>
        </w:rPr>
        <w:t>Baze de date</w:t>
      </w:r>
      <w:r w:rsidRPr="00B6760E">
        <w:rPr>
          <w:lang w:val="ro-RO"/>
        </w:rPr>
        <w:t>, Ed. All, Bucureşti, 1997</w:t>
      </w:r>
    </w:p>
    <w:p w:rsidR="00B6760E" w:rsidRPr="00B6760E" w:rsidRDefault="00B6760E" w:rsidP="00D15BE2">
      <w:pPr>
        <w:numPr>
          <w:ilvl w:val="0"/>
          <w:numId w:val="10"/>
        </w:numPr>
        <w:tabs>
          <w:tab w:val="num" w:pos="709"/>
        </w:tabs>
        <w:ind w:left="340" w:hanging="340"/>
        <w:jc w:val="both"/>
        <w:rPr>
          <w:lang w:val="ro-RO"/>
        </w:rPr>
      </w:pPr>
      <w:r w:rsidRPr="00B6760E">
        <w:rPr>
          <w:lang w:val="ro-RO"/>
        </w:rPr>
        <w:t>Velicanu Manole – Oracle. Platforma pentru baze de date, Ed. Petrion, 2006</w:t>
      </w:r>
    </w:p>
    <w:p w:rsidR="00B6760E" w:rsidRPr="00B6760E" w:rsidRDefault="00B6760E" w:rsidP="00D15BE2">
      <w:pPr>
        <w:numPr>
          <w:ilvl w:val="0"/>
          <w:numId w:val="10"/>
        </w:numPr>
        <w:tabs>
          <w:tab w:val="num" w:pos="709"/>
        </w:tabs>
        <w:ind w:left="340" w:hanging="340"/>
        <w:jc w:val="both"/>
        <w:rPr>
          <w:lang w:val="ro-RO"/>
        </w:rPr>
      </w:pPr>
      <w:r w:rsidRPr="00B6760E">
        <w:rPr>
          <w:color w:val="000000"/>
          <w:lang w:val="ro-RO"/>
        </w:rPr>
        <w:t xml:space="preserve">V.Felea - </w:t>
      </w:r>
      <w:r w:rsidRPr="00B6760E">
        <w:rPr>
          <w:bCs/>
          <w:color w:val="000000"/>
          <w:lang w:val="ro-RO"/>
        </w:rPr>
        <w:t>Baze</w:t>
      </w:r>
      <w:r w:rsidRPr="00B6760E">
        <w:rPr>
          <w:color w:val="000000"/>
          <w:lang w:val="ro-RO"/>
        </w:rPr>
        <w:t xml:space="preserve"> de </w:t>
      </w:r>
      <w:r w:rsidRPr="00B6760E">
        <w:rPr>
          <w:bCs/>
          <w:color w:val="000000"/>
          <w:lang w:val="ro-RO"/>
        </w:rPr>
        <w:t>date</w:t>
      </w:r>
      <w:r w:rsidRPr="00B6760E">
        <w:rPr>
          <w:color w:val="000000"/>
          <w:lang w:val="ro-RO"/>
        </w:rPr>
        <w:t xml:space="preserve"> relaţionale. Dependenţe. Ed. Univ. </w:t>
      </w:r>
      <w:r w:rsidRPr="00B6760E">
        <w:rPr>
          <w:bCs/>
          <w:color w:val="000000"/>
          <w:lang w:val="ro-RO"/>
        </w:rPr>
        <w:t>Iaşi</w:t>
      </w:r>
      <w:r w:rsidRPr="00B6760E">
        <w:rPr>
          <w:color w:val="000000"/>
          <w:lang w:val="ro-RO"/>
        </w:rPr>
        <w:t>, 1996</w:t>
      </w:r>
    </w:p>
    <w:p w:rsidR="00B6760E" w:rsidRPr="00B6760E" w:rsidRDefault="00B6760E" w:rsidP="00D15BE2">
      <w:pPr>
        <w:numPr>
          <w:ilvl w:val="0"/>
          <w:numId w:val="10"/>
        </w:numPr>
        <w:tabs>
          <w:tab w:val="num" w:pos="709"/>
        </w:tabs>
        <w:ind w:left="340" w:hanging="340"/>
        <w:jc w:val="both"/>
        <w:rPr>
          <w:lang w:val="ro-RO"/>
        </w:rPr>
      </w:pPr>
      <w:r w:rsidRPr="00B6760E">
        <w:rPr>
          <w:lang w:val="ro-RO"/>
        </w:rPr>
        <w:t xml:space="preserve">Dollinger R. - Baze de date şi gestiunea tranzacţiilor, Ed. Albastră, Cluj-Napoca, 1998 (reeditată). </w:t>
      </w:r>
    </w:p>
    <w:p w:rsidR="00B6760E" w:rsidRPr="00B6760E" w:rsidRDefault="00B6760E" w:rsidP="00D15BE2">
      <w:pPr>
        <w:numPr>
          <w:ilvl w:val="0"/>
          <w:numId w:val="10"/>
        </w:numPr>
        <w:tabs>
          <w:tab w:val="num" w:pos="709"/>
        </w:tabs>
        <w:ind w:left="340" w:hanging="340"/>
        <w:jc w:val="both"/>
        <w:rPr>
          <w:lang w:val="ro-RO"/>
        </w:rPr>
      </w:pPr>
      <w:r w:rsidRPr="00B6760E">
        <w:rPr>
          <w:lang w:val="ro-RO"/>
        </w:rPr>
        <w:t xml:space="preserve">Nagy M. - Baze de date. Exemple şi aplicaţii în gestiunea economică, Ed. Mirton, Timişoara, 2002. </w:t>
      </w:r>
    </w:p>
    <w:p w:rsidR="00B6760E" w:rsidRPr="00B6760E" w:rsidRDefault="00B6760E" w:rsidP="00D15BE2">
      <w:pPr>
        <w:numPr>
          <w:ilvl w:val="0"/>
          <w:numId w:val="10"/>
        </w:numPr>
        <w:tabs>
          <w:tab w:val="num" w:pos="709"/>
        </w:tabs>
        <w:ind w:left="340" w:hanging="340"/>
        <w:jc w:val="both"/>
        <w:rPr>
          <w:lang w:val="ro-RO"/>
        </w:rPr>
      </w:pPr>
      <w:r w:rsidRPr="00B6760E">
        <w:rPr>
          <w:lang w:val="ro-RO"/>
        </w:rPr>
        <w:t xml:space="preserve">Todoroi, D., Nechita, E., Crişan, G.C. – </w:t>
      </w:r>
      <w:r w:rsidRPr="00B6760E">
        <w:rPr>
          <w:bCs/>
          <w:lang w:val="ro-RO"/>
        </w:rPr>
        <w:t>Baze de date pentru economişti</w:t>
      </w:r>
      <w:r w:rsidRPr="00B6760E">
        <w:rPr>
          <w:lang w:val="ro-RO"/>
        </w:rPr>
        <w:t>, Ed. Performantica, Iaşi, 2005</w:t>
      </w:r>
    </w:p>
    <w:p w:rsidR="00B6760E" w:rsidRPr="00B6760E" w:rsidRDefault="00B6760E" w:rsidP="00D15BE2">
      <w:pPr>
        <w:numPr>
          <w:ilvl w:val="0"/>
          <w:numId w:val="10"/>
        </w:numPr>
        <w:tabs>
          <w:tab w:val="left" w:pos="360"/>
          <w:tab w:val="num" w:pos="709"/>
        </w:tabs>
        <w:ind w:left="340" w:hanging="340"/>
        <w:jc w:val="both"/>
        <w:rPr>
          <w:lang w:val="ro-RO"/>
        </w:rPr>
      </w:pPr>
      <w:r w:rsidRPr="00B6760E">
        <w:rPr>
          <w:lang w:val="ro-RO"/>
        </w:rPr>
        <w:t>Nechita E. – Baze de date. Suport de curs, Ed. Alma Mater, 2012</w:t>
      </w:r>
    </w:p>
    <w:p w:rsidR="00DC0426" w:rsidRPr="00B6760E" w:rsidRDefault="00B6760E" w:rsidP="00D15BE2">
      <w:pPr>
        <w:numPr>
          <w:ilvl w:val="0"/>
          <w:numId w:val="10"/>
        </w:numPr>
        <w:tabs>
          <w:tab w:val="left" w:pos="360"/>
          <w:tab w:val="num" w:pos="709"/>
        </w:tabs>
        <w:ind w:left="340" w:hanging="340"/>
        <w:jc w:val="both"/>
        <w:rPr>
          <w:lang w:val="ro-RO"/>
        </w:rPr>
      </w:pPr>
      <w:r w:rsidRPr="00B6760E">
        <w:rPr>
          <w:lang w:val="ro-RO"/>
        </w:rPr>
        <w:t>Kovacs S. - Implementarea bazelor de date, Ed.Albastră, Cluj-Napoca, 2003.</w:t>
      </w:r>
    </w:p>
    <w:p w:rsidR="00B6760E" w:rsidRPr="00B6760E" w:rsidRDefault="00B6760E" w:rsidP="00B6760E"/>
    <w:p w:rsidR="00140E05" w:rsidRPr="007E68A7" w:rsidRDefault="00140E05" w:rsidP="001715AB">
      <w:pPr>
        <w:jc w:val="center"/>
        <w:rPr>
          <w:lang w:val="ro-RO"/>
        </w:rPr>
      </w:pPr>
    </w:p>
    <w:p w:rsidR="00185281" w:rsidRPr="00684DE8" w:rsidRDefault="00185281" w:rsidP="00684DE8">
      <w:pPr>
        <w:ind w:left="360"/>
        <w:rPr>
          <w:bCs/>
          <w:lang w:val="ro-RO"/>
        </w:rPr>
      </w:pPr>
    </w:p>
    <w:p w:rsidR="00684DE8" w:rsidRPr="007E68A7" w:rsidRDefault="00684DE8" w:rsidP="00B072E2">
      <w:pPr>
        <w:ind w:firstLine="360"/>
        <w:rPr>
          <w:b/>
          <w:lang w:val="ro-RO"/>
        </w:rPr>
      </w:pPr>
    </w:p>
    <w:p w:rsidR="006E6444" w:rsidRPr="007E68A7" w:rsidRDefault="006E6444" w:rsidP="006E6444">
      <w:pPr>
        <w:rPr>
          <w:lang w:val="ro-RO"/>
        </w:rPr>
      </w:pPr>
    </w:p>
    <w:p w:rsidR="00BF6950" w:rsidRPr="00185281" w:rsidRDefault="00185281" w:rsidP="00185281">
      <w:pPr>
        <w:ind w:right="720"/>
        <w:jc w:val="both"/>
        <w:rPr>
          <w:lang w:val="ro-RO"/>
        </w:rPr>
      </w:pPr>
      <w:r>
        <w:t xml:space="preserve"> </w:t>
      </w:r>
      <w:r>
        <w:tab/>
      </w:r>
      <w:r w:rsidRPr="00185281">
        <w:rPr>
          <w:lang w:val="ro-RO"/>
        </w:rPr>
        <w:t xml:space="preserve">DECAN,               </w:t>
      </w:r>
      <w:r w:rsidR="00BF6950" w:rsidRPr="00185281">
        <w:rPr>
          <w:lang w:val="ro-RO"/>
        </w:rPr>
        <w:t xml:space="preserve">      </w:t>
      </w:r>
      <w:r w:rsidRPr="00185281">
        <w:rPr>
          <w:lang w:val="ro-RO"/>
        </w:rPr>
        <w:tab/>
      </w:r>
      <w:r w:rsidRPr="00185281">
        <w:rPr>
          <w:lang w:val="ro-RO"/>
        </w:rPr>
        <w:tab/>
      </w:r>
      <w:r w:rsidRPr="00185281">
        <w:rPr>
          <w:lang w:val="ro-RO"/>
        </w:rPr>
        <w:tab/>
      </w:r>
      <w:r w:rsidRPr="00185281">
        <w:rPr>
          <w:lang w:val="ro-RO"/>
        </w:rPr>
        <w:tab/>
      </w:r>
      <w:r w:rsidRPr="00185281">
        <w:rPr>
          <w:lang w:val="ro-RO"/>
        </w:rPr>
        <w:tab/>
      </w:r>
      <w:r w:rsidRPr="00185281">
        <w:rPr>
          <w:lang w:val="ro-RO"/>
        </w:rPr>
        <w:tab/>
      </w:r>
      <w:r w:rsidRPr="00185281">
        <w:rPr>
          <w:lang w:val="ro-RO"/>
        </w:rPr>
        <w:tab/>
      </w:r>
      <w:r w:rsidR="006E6444" w:rsidRPr="00185281">
        <w:rPr>
          <w:lang w:val="ro-RO"/>
        </w:rPr>
        <w:t>Director Departament</w:t>
      </w:r>
      <w:r w:rsidRPr="00185281">
        <w:rPr>
          <w:lang w:val="ro-RO"/>
        </w:rPr>
        <w:t>,</w:t>
      </w:r>
      <w:r w:rsidR="006E6444" w:rsidRPr="00185281">
        <w:rPr>
          <w:lang w:val="ro-RO"/>
        </w:rPr>
        <w:t xml:space="preserve"> </w:t>
      </w:r>
    </w:p>
    <w:p w:rsidR="002F2FE5" w:rsidRPr="00185281" w:rsidRDefault="00185281" w:rsidP="00185281">
      <w:pPr>
        <w:ind w:right="720"/>
        <w:rPr>
          <w:lang w:val="ro-RO"/>
        </w:rPr>
      </w:pPr>
      <w:r w:rsidRPr="00185281">
        <w:rPr>
          <w:lang w:val="ro-RO"/>
        </w:rPr>
        <w:t xml:space="preserve">Prof. dr. ing. Carol SCHNAKOVSZKY              </w:t>
      </w:r>
      <w:r w:rsidRPr="00185281">
        <w:rPr>
          <w:lang w:val="ro-RO"/>
        </w:rPr>
        <w:tab/>
      </w:r>
      <w:r w:rsidRPr="00185281">
        <w:rPr>
          <w:lang w:val="ro-RO"/>
        </w:rPr>
        <w:tab/>
      </w:r>
      <w:bookmarkStart w:id="0" w:name="_GoBack"/>
      <w:bookmarkEnd w:id="0"/>
      <w:r w:rsidRPr="00185281">
        <w:rPr>
          <w:lang w:val="ro-RO"/>
        </w:rPr>
        <w:tab/>
        <w:t xml:space="preserve">     </w:t>
      </w:r>
      <w:r w:rsidR="002F2FE5" w:rsidRPr="00185281">
        <w:rPr>
          <w:lang w:val="ro-RO"/>
        </w:rPr>
        <w:t xml:space="preserve">Prof. dr. ing. George </w:t>
      </w:r>
      <w:r w:rsidRPr="00185281">
        <w:rPr>
          <w:lang w:val="ro-RO"/>
        </w:rPr>
        <w:t xml:space="preserve">CULEA </w:t>
      </w:r>
    </w:p>
    <w:sectPr w:rsidR="002F2FE5" w:rsidRPr="00185281" w:rsidSect="001715AB">
      <w:footerReference w:type="default" r:id="rId14"/>
      <w:pgSz w:w="12240" w:h="15840"/>
      <w:pgMar w:top="1440" w:right="618" w:bottom="992" w:left="1134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2A5" w:rsidRDefault="00CF12A5" w:rsidP="002C3B79">
      <w:r>
        <w:separator/>
      </w:r>
    </w:p>
  </w:endnote>
  <w:endnote w:type="continuationSeparator" w:id="0">
    <w:p w:rsidR="00CF12A5" w:rsidRDefault="00CF12A5" w:rsidP="002C3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-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E9D" w:rsidRDefault="00FE1E9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C6B5E">
      <w:rPr>
        <w:noProof/>
      </w:rPr>
      <w:t>5</w:t>
    </w:r>
    <w:r>
      <w:rPr>
        <w:noProof/>
      </w:rPr>
      <w:fldChar w:fldCharType="end"/>
    </w:r>
  </w:p>
  <w:p w:rsidR="00FE1E9D" w:rsidRDefault="00FE1E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2A5" w:rsidRDefault="00CF12A5" w:rsidP="002C3B79">
      <w:r>
        <w:separator/>
      </w:r>
    </w:p>
  </w:footnote>
  <w:footnote w:type="continuationSeparator" w:id="0">
    <w:p w:rsidR="00CF12A5" w:rsidRDefault="00CF12A5" w:rsidP="002C3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646"/>
    <w:multiLevelType w:val="multilevel"/>
    <w:tmpl w:val="245EA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4400BFE"/>
    <w:multiLevelType w:val="hybridMultilevel"/>
    <w:tmpl w:val="A4AC028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D2EB0"/>
    <w:multiLevelType w:val="hybridMultilevel"/>
    <w:tmpl w:val="189C9E86"/>
    <w:lvl w:ilvl="0" w:tplc="6BD415F0">
      <w:start w:val="1"/>
      <w:numFmt w:val="decimal"/>
      <w:lvlText w:val="%1."/>
      <w:lvlJc w:val="left"/>
      <w:pPr>
        <w:tabs>
          <w:tab w:val="num" w:pos="654"/>
        </w:tabs>
        <w:ind w:left="65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374"/>
        </w:tabs>
        <w:ind w:left="1374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094"/>
        </w:tabs>
        <w:ind w:left="2094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14"/>
        </w:tabs>
        <w:ind w:left="2814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534"/>
        </w:tabs>
        <w:ind w:left="3534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254"/>
        </w:tabs>
        <w:ind w:left="4254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974"/>
        </w:tabs>
        <w:ind w:left="4974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694"/>
        </w:tabs>
        <w:ind w:left="5694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14"/>
        </w:tabs>
        <w:ind w:left="6414" w:hanging="180"/>
      </w:pPr>
    </w:lvl>
  </w:abstractNum>
  <w:abstractNum w:abstractNumId="3">
    <w:nsid w:val="25E75767"/>
    <w:multiLevelType w:val="hybridMultilevel"/>
    <w:tmpl w:val="B0B48112"/>
    <w:lvl w:ilvl="0" w:tplc="28A47472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D11FF3"/>
    <w:multiLevelType w:val="hybridMultilevel"/>
    <w:tmpl w:val="E82A43B4"/>
    <w:lvl w:ilvl="0" w:tplc="28A47472">
      <w:start w:val="3"/>
      <w:numFmt w:val="bullet"/>
      <w:lvlText w:val="-"/>
      <w:lvlJc w:val="left"/>
      <w:pPr>
        <w:ind w:left="2592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91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63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352" w:hanging="360"/>
      </w:pPr>
      <w:rPr>
        <w:rFonts w:ascii="Wingdings" w:hAnsi="Wingdings" w:hint="default"/>
      </w:rPr>
    </w:lvl>
  </w:abstractNum>
  <w:abstractNum w:abstractNumId="5">
    <w:nsid w:val="49E0525E"/>
    <w:multiLevelType w:val="hybridMultilevel"/>
    <w:tmpl w:val="3716DA3A"/>
    <w:lvl w:ilvl="0" w:tplc="ABAED066">
      <w:numFmt w:val="bullet"/>
      <w:lvlText w:val="-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ED471E"/>
    <w:multiLevelType w:val="hybridMultilevel"/>
    <w:tmpl w:val="FBC671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3F475BF"/>
    <w:multiLevelType w:val="hybridMultilevel"/>
    <w:tmpl w:val="CE2882E0"/>
    <w:lvl w:ilvl="0" w:tplc="C36C8422">
      <w:numFmt w:val="bullet"/>
      <w:lvlText w:val="•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048FF"/>
    <w:multiLevelType w:val="hybridMultilevel"/>
    <w:tmpl w:val="A7CE07BC"/>
    <w:lvl w:ilvl="0" w:tplc="C36C8422">
      <w:numFmt w:val="bullet"/>
      <w:lvlText w:val="•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DA5488"/>
    <w:multiLevelType w:val="hybridMultilevel"/>
    <w:tmpl w:val="58C88B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371973"/>
    <w:multiLevelType w:val="hybridMultilevel"/>
    <w:tmpl w:val="BFC46F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0581F97"/>
    <w:multiLevelType w:val="hybridMultilevel"/>
    <w:tmpl w:val="1F5C962A"/>
    <w:lvl w:ilvl="0" w:tplc="0B46D7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7E2127"/>
    <w:multiLevelType w:val="hybridMultilevel"/>
    <w:tmpl w:val="35543C2C"/>
    <w:lvl w:ilvl="0" w:tplc="0418000F">
      <w:start w:val="1"/>
      <w:numFmt w:val="decimal"/>
      <w:lvlText w:val="%1."/>
      <w:lvlJc w:val="left"/>
      <w:pPr>
        <w:ind w:left="3479" w:hanging="360"/>
      </w:pPr>
    </w:lvl>
    <w:lvl w:ilvl="1" w:tplc="04180019" w:tentative="1">
      <w:start w:val="1"/>
      <w:numFmt w:val="lowerLetter"/>
      <w:lvlText w:val="%2."/>
      <w:lvlJc w:val="left"/>
      <w:pPr>
        <w:ind w:left="4199" w:hanging="360"/>
      </w:pPr>
    </w:lvl>
    <w:lvl w:ilvl="2" w:tplc="0418001B" w:tentative="1">
      <w:start w:val="1"/>
      <w:numFmt w:val="lowerRoman"/>
      <w:lvlText w:val="%3."/>
      <w:lvlJc w:val="right"/>
      <w:pPr>
        <w:ind w:left="4919" w:hanging="180"/>
      </w:pPr>
    </w:lvl>
    <w:lvl w:ilvl="3" w:tplc="0418000F" w:tentative="1">
      <w:start w:val="1"/>
      <w:numFmt w:val="decimal"/>
      <w:lvlText w:val="%4."/>
      <w:lvlJc w:val="left"/>
      <w:pPr>
        <w:ind w:left="5639" w:hanging="360"/>
      </w:pPr>
    </w:lvl>
    <w:lvl w:ilvl="4" w:tplc="04180019" w:tentative="1">
      <w:start w:val="1"/>
      <w:numFmt w:val="lowerLetter"/>
      <w:lvlText w:val="%5."/>
      <w:lvlJc w:val="left"/>
      <w:pPr>
        <w:ind w:left="6359" w:hanging="360"/>
      </w:pPr>
    </w:lvl>
    <w:lvl w:ilvl="5" w:tplc="0418001B" w:tentative="1">
      <w:start w:val="1"/>
      <w:numFmt w:val="lowerRoman"/>
      <w:lvlText w:val="%6."/>
      <w:lvlJc w:val="right"/>
      <w:pPr>
        <w:ind w:left="7079" w:hanging="180"/>
      </w:pPr>
    </w:lvl>
    <w:lvl w:ilvl="6" w:tplc="0418000F" w:tentative="1">
      <w:start w:val="1"/>
      <w:numFmt w:val="decimal"/>
      <w:lvlText w:val="%7."/>
      <w:lvlJc w:val="left"/>
      <w:pPr>
        <w:ind w:left="7799" w:hanging="360"/>
      </w:pPr>
    </w:lvl>
    <w:lvl w:ilvl="7" w:tplc="04180019" w:tentative="1">
      <w:start w:val="1"/>
      <w:numFmt w:val="lowerLetter"/>
      <w:lvlText w:val="%8."/>
      <w:lvlJc w:val="left"/>
      <w:pPr>
        <w:ind w:left="8519" w:hanging="360"/>
      </w:pPr>
    </w:lvl>
    <w:lvl w:ilvl="8" w:tplc="0418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3">
    <w:nsid w:val="7B247418"/>
    <w:multiLevelType w:val="hybridMultilevel"/>
    <w:tmpl w:val="A03EFDBC"/>
    <w:lvl w:ilvl="0" w:tplc="122A2368">
      <w:start w:val="1"/>
      <w:numFmt w:val="decimal"/>
      <w:lvlText w:val="%1."/>
      <w:lvlJc w:val="left"/>
      <w:pPr>
        <w:ind w:left="873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33" w:hanging="360"/>
      </w:pPr>
    </w:lvl>
    <w:lvl w:ilvl="2" w:tplc="0418001B" w:tentative="1">
      <w:start w:val="1"/>
      <w:numFmt w:val="lowerRoman"/>
      <w:lvlText w:val="%3."/>
      <w:lvlJc w:val="right"/>
      <w:pPr>
        <w:ind w:left="1953" w:hanging="180"/>
      </w:pPr>
    </w:lvl>
    <w:lvl w:ilvl="3" w:tplc="0418000F" w:tentative="1">
      <w:start w:val="1"/>
      <w:numFmt w:val="decimal"/>
      <w:lvlText w:val="%4."/>
      <w:lvlJc w:val="left"/>
      <w:pPr>
        <w:ind w:left="2673" w:hanging="360"/>
      </w:pPr>
    </w:lvl>
    <w:lvl w:ilvl="4" w:tplc="04180019" w:tentative="1">
      <w:start w:val="1"/>
      <w:numFmt w:val="lowerLetter"/>
      <w:lvlText w:val="%5."/>
      <w:lvlJc w:val="left"/>
      <w:pPr>
        <w:ind w:left="3393" w:hanging="360"/>
      </w:pPr>
    </w:lvl>
    <w:lvl w:ilvl="5" w:tplc="0418001B" w:tentative="1">
      <w:start w:val="1"/>
      <w:numFmt w:val="lowerRoman"/>
      <w:lvlText w:val="%6."/>
      <w:lvlJc w:val="right"/>
      <w:pPr>
        <w:ind w:left="4113" w:hanging="180"/>
      </w:pPr>
    </w:lvl>
    <w:lvl w:ilvl="6" w:tplc="0418000F" w:tentative="1">
      <w:start w:val="1"/>
      <w:numFmt w:val="decimal"/>
      <w:lvlText w:val="%7."/>
      <w:lvlJc w:val="left"/>
      <w:pPr>
        <w:ind w:left="4833" w:hanging="360"/>
      </w:pPr>
    </w:lvl>
    <w:lvl w:ilvl="7" w:tplc="04180019" w:tentative="1">
      <w:start w:val="1"/>
      <w:numFmt w:val="lowerLetter"/>
      <w:lvlText w:val="%8."/>
      <w:lvlJc w:val="left"/>
      <w:pPr>
        <w:ind w:left="5553" w:hanging="360"/>
      </w:pPr>
    </w:lvl>
    <w:lvl w:ilvl="8" w:tplc="0418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7"/>
  </w:num>
  <w:num w:numId="6">
    <w:abstractNumId w:val="5"/>
  </w:num>
  <w:num w:numId="7">
    <w:abstractNumId w:val="13"/>
  </w:num>
  <w:num w:numId="8">
    <w:abstractNumId w:val="12"/>
  </w:num>
  <w:num w:numId="9">
    <w:abstractNumId w:val="11"/>
  </w:num>
  <w:num w:numId="10">
    <w:abstractNumId w:val="2"/>
  </w:num>
  <w:num w:numId="11">
    <w:abstractNumId w:val="6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F1F"/>
    <w:rsid w:val="00014E44"/>
    <w:rsid w:val="00022E5B"/>
    <w:rsid w:val="000230E0"/>
    <w:rsid w:val="000510C9"/>
    <w:rsid w:val="00085509"/>
    <w:rsid w:val="00095DE4"/>
    <w:rsid w:val="000C6420"/>
    <w:rsid w:val="000E250E"/>
    <w:rsid w:val="00103572"/>
    <w:rsid w:val="00115A6C"/>
    <w:rsid w:val="00116743"/>
    <w:rsid w:val="001171AA"/>
    <w:rsid w:val="00125205"/>
    <w:rsid w:val="00140E05"/>
    <w:rsid w:val="00144AC5"/>
    <w:rsid w:val="00146F1F"/>
    <w:rsid w:val="00163FC3"/>
    <w:rsid w:val="001715AB"/>
    <w:rsid w:val="00182561"/>
    <w:rsid w:val="00185281"/>
    <w:rsid w:val="00194F8A"/>
    <w:rsid w:val="0021288B"/>
    <w:rsid w:val="002219C5"/>
    <w:rsid w:val="00252227"/>
    <w:rsid w:val="00272FCC"/>
    <w:rsid w:val="002763C9"/>
    <w:rsid w:val="0027718C"/>
    <w:rsid w:val="002A060E"/>
    <w:rsid w:val="002A6487"/>
    <w:rsid w:val="002B6B6E"/>
    <w:rsid w:val="002C3B79"/>
    <w:rsid w:val="002F2FE5"/>
    <w:rsid w:val="00320B3F"/>
    <w:rsid w:val="00335752"/>
    <w:rsid w:val="00396557"/>
    <w:rsid w:val="003A200F"/>
    <w:rsid w:val="003A26E2"/>
    <w:rsid w:val="003C6B5E"/>
    <w:rsid w:val="003D1054"/>
    <w:rsid w:val="004C27EE"/>
    <w:rsid w:val="004D6511"/>
    <w:rsid w:val="004E265A"/>
    <w:rsid w:val="00501155"/>
    <w:rsid w:val="00525F1C"/>
    <w:rsid w:val="005440D3"/>
    <w:rsid w:val="00547EAD"/>
    <w:rsid w:val="00593F2B"/>
    <w:rsid w:val="005E0BA3"/>
    <w:rsid w:val="005F29A8"/>
    <w:rsid w:val="00604480"/>
    <w:rsid w:val="006301D1"/>
    <w:rsid w:val="006473A3"/>
    <w:rsid w:val="006548F4"/>
    <w:rsid w:val="00684DE8"/>
    <w:rsid w:val="0068634D"/>
    <w:rsid w:val="00695575"/>
    <w:rsid w:val="006B6D03"/>
    <w:rsid w:val="006C3099"/>
    <w:rsid w:val="006E6444"/>
    <w:rsid w:val="00715877"/>
    <w:rsid w:val="00724DB5"/>
    <w:rsid w:val="00724FAA"/>
    <w:rsid w:val="007873C2"/>
    <w:rsid w:val="007D3598"/>
    <w:rsid w:val="007E08A1"/>
    <w:rsid w:val="007E68A7"/>
    <w:rsid w:val="00816524"/>
    <w:rsid w:val="008211D7"/>
    <w:rsid w:val="008378FC"/>
    <w:rsid w:val="00880F6A"/>
    <w:rsid w:val="008A4090"/>
    <w:rsid w:val="008A555D"/>
    <w:rsid w:val="008C2B91"/>
    <w:rsid w:val="008D6E73"/>
    <w:rsid w:val="009066DD"/>
    <w:rsid w:val="00927194"/>
    <w:rsid w:val="00943CB6"/>
    <w:rsid w:val="0099030C"/>
    <w:rsid w:val="009A425B"/>
    <w:rsid w:val="009B13C1"/>
    <w:rsid w:val="009B6CB5"/>
    <w:rsid w:val="009C303D"/>
    <w:rsid w:val="009E2E69"/>
    <w:rsid w:val="00A16E88"/>
    <w:rsid w:val="00A3387A"/>
    <w:rsid w:val="00A33DE2"/>
    <w:rsid w:val="00A571DD"/>
    <w:rsid w:val="00A61EB8"/>
    <w:rsid w:val="00A90F41"/>
    <w:rsid w:val="00AB6414"/>
    <w:rsid w:val="00AD7C14"/>
    <w:rsid w:val="00AE4BFD"/>
    <w:rsid w:val="00AE70F7"/>
    <w:rsid w:val="00B05F62"/>
    <w:rsid w:val="00B072E2"/>
    <w:rsid w:val="00B30476"/>
    <w:rsid w:val="00B309D3"/>
    <w:rsid w:val="00B34E1B"/>
    <w:rsid w:val="00B6600C"/>
    <w:rsid w:val="00B66E2E"/>
    <w:rsid w:val="00B6760E"/>
    <w:rsid w:val="00BC2F94"/>
    <w:rsid w:val="00BE42DF"/>
    <w:rsid w:val="00BF154A"/>
    <w:rsid w:val="00BF6950"/>
    <w:rsid w:val="00C20225"/>
    <w:rsid w:val="00C23B11"/>
    <w:rsid w:val="00C355AF"/>
    <w:rsid w:val="00C51B9C"/>
    <w:rsid w:val="00C60B9D"/>
    <w:rsid w:val="00C64D4C"/>
    <w:rsid w:val="00C86052"/>
    <w:rsid w:val="00CA0615"/>
    <w:rsid w:val="00CE0F42"/>
    <w:rsid w:val="00CF12A5"/>
    <w:rsid w:val="00D15BE2"/>
    <w:rsid w:val="00D36BF0"/>
    <w:rsid w:val="00D36E1D"/>
    <w:rsid w:val="00D4086B"/>
    <w:rsid w:val="00D65088"/>
    <w:rsid w:val="00D81D69"/>
    <w:rsid w:val="00D96678"/>
    <w:rsid w:val="00DC0426"/>
    <w:rsid w:val="00DC3804"/>
    <w:rsid w:val="00E32F95"/>
    <w:rsid w:val="00E41B75"/>
    <w:rsid w:val="00E5406F"/>
    <w:rsid w:val="00E564B1"/>
    <w:rsid w:val="00E904F0"/>
    <w:rsid w:val="00E96954"/>
    <w:rsid w:val="00EA052B"/>
    <w:rsid w:val="00EA699B"/>
    <w:rsid w:val="00EA6C90"/>
    <w:rsid w:val="00EC7A72"/>
    <w:rsid w:val="00F008B4"/>
    <w:rsid w:val="00F578A0"/>
    <w:rsid w:val="00F620D4"/>
    <w:rsid w:val="00F83E1A"/>
    <w:rsid w:val="00F867E2"/>
    <w:rsid w:val="00F93CF6"/>
    <w:rsid w:val="00FC343E"/>
    <w:rsid w:val="00FE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F1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6F1F"/>
    <w:pPr>
      <w:keepNext/>
      <w:jc w:val="center"/>
      <w:outlineLvl w:val="0"/>
    </w:pPr>
    <w:rPr>
      <w:rFonts w:ascii="Arial Narrow" w:hAnsi="Arial Narrow"/>
      <w:b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146F1F"/>
    <w:pPr>
      <w:keepNext/>
      <w:jc w:val="center"/>
      <w:outlineLvl w:val="1"/>
    </w:pPr>
    <w:rPr>
      <w:rFonts w:ascii="Arial Narrow" w:hAnsi="Arial Narrow" w:cs="Arial"/>
      <w:b/>
      <w:bCs/>
      <w:sz w:val="28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DC04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C64D4C"/>
    <w:pPr>
      <w:suppressAutoHyphens/>
      <w:spacing w:before="240" w:after="60"/>
      <w:outlineLvl w:val="6"/>
    </w:pPr>
    <w:rPr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46F1F"/>
    <w:rPr>
      <w:rFonts w:ascii="Arial Narrow" w:eastAsia="Times New Roman" w:hAnsi="Arial Narrow" w:cs="Times New Roman"/>
      <w:b/>
      <w:sz w:val="24"/>
      <w:szCs w:val="24"/>
      <w:lang w:eastAsia="ro-RO"/>
    </w:rPr>
  </w:style>
  <w:style w:type="character" w:customStyle="1" w:styleId="Heading2Char">
    <w:name w:val="Heading 2 Char"/>
    <w:link w:val="Heading2"/>
    <w:rsid w:val="00146F1F"/>
    <w:rPr>
      <w:rFonts w:ascii="Arial Narrow" w:eastAsia="Times New Roman" w:hAnsi="Arial Narrow" w:cs="Arial"/>
      <w:b/>
      <w:bCs/>
      <w:sz w:val="28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F1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qFormat/>
    <w:rsid w:val="00146F1F"/>
    <w:pPr>
      <w:ind w:left="720"/>
      <w:contextualSpacing/>
    </w:pPr>
    <w:rPr>
      <w:lang w:val="ro-RO" w:eastAsia="ro-RO"/>
    </w:rPr>
  </w:style>
  <w:style w:type="paragraph" w:styleId="BlockText">
    <w:name w:val="Block Text"/>
    <w:basedOn w:val="Normal"/>
    <w:rsid w:val="00095DE4"/>
    <w:pPr>
      <w:ind w:left="113" w:right="113"/>
      <w:jc w:val="center"/>
    </w:pPr>
    <w:rPr>
      <w:sz w:val="16"/>
      <w:szCs w:val="20"/>
      <w:lang w:eastAsia="ro-RO"/>
    </w:rPr>
  </w:style>
  <w:style w:type="paragraph" w:styleId="BodyText">
    <w:name w:val="Body Text"/>
    <w:basedOn w:val="Normal"/>
    <w:link w:val="BodyTextChar"/>
    <w:rsid w:val="00095DE4"/>
    <w:pPr>
      <w:jc w:val="center"/>
    </w:pPr>
    <w:rPr>
      <w:sz w:val="20"/>
      <w:szCs w:val="20"/>
      <w:lang w:eastAsia="ro-RO"/>
    </w:rPr>
  </w:style>
  <w:style w:type="character" w:customStyle="1" w:styleId="BodyTextChar">
    <w:name w:val="Body Text Char"/>
    <w:link w:val="BodyText"/>
    <w:rsid w:val="00095DE4"/>
    <w:rPr>
      <w:rFonts w:ascii="Times New Roman" w:eastAsia="Times New Roman" w:hAnsi="Times New Roman"/>
      <w:lang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2C3B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2C3B7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3B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3B7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1715AB"/>
    <w:rPr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2763C9"/>
    <w:rPr>
      <w:b/>
      <w:bCs/>
    </w:rPr>
  </w:style>
  <w:style w:type="paragraph" w:styleId="NormalWeb">
    <w:name w:val="Normal (Web)"/>
    <w:basedOn w:val="Normal"/>
    <w:uiPriority w:val="99"/>
    <w:rsid w:val="00F578A0"/>
    <w:pPr>
      <w:spacing w:before="100" w:beforeAutospacing="1" w:after="100" w:afterAutospacing="1"/>
    </w:pPr>
    <w:rPr>
      <w:lang w:val="ro-RO" w:eastAsia="ro-RO"/>
    </w:rPr>
  </w:style>
  <w:style w:type="character" w:customStyle="1" w:styleId="Heading7Char">
    <w:name w:val="Heading 7 Char"/>
    <w:link w:val="Heading7"/>
    <w:rsid w:val="00C64D4C"/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rsid w:val="00C64D4C"/>
    <w:rPr>
      <w:color w:val="0000FF"/>
      <w:u w:val="single"/>
    </w:rPr>
  </w:style>
  <w:style w:type="character" w:customStyle="1" w:styleId="Heading4Char">
    <w:name w:val="Heading 4 Char"/>
    <w:link w:val="Heading4"/>
    <w:rsid w:val="00DC0426"/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styleId="Title">
    <w:name w:val="Title"/>
    <w:basedOn w:val="Normal"/>
    <w:link w:val="TitleChar"/>
    <w:qFormat/>
    <w:rsid w:val="00FE1E9D"/>
    <w:pPr>
      <w:jc w:val="center"/>
    </w:pPr>
    <w:rPr>
      <w:rFonts w:ascii="Times-Roman-R" w:hAnsi="Times-Roman-R"/>
      <w:b/>
      <w:szCs w:val="20"/>
      <w:lang w:val="en-GB" w:eastAsia="ro-RO"/>
    </w:rPr>
  </w:style>
  <w:style w:type="character" w:customStyle="1" w:styleId="TitleChar">
    <w:name w:val="Title Char"/>
    <w:basedOn w:val="DefaultParagraphFont"/>
    <w:link w:val="Title"/>
    <w:rsid w:val="00FE1E9D"/>
    <w:rPr>
      <w:rFonts w:ascii="Times-Roman-R" w:eastAsia="Times New Roman" w:hAnsi="Times-Roman-R"/>
      <w:b/>
      <w:sz w:val="24"/>
      <w:lang w:val="en-GB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F1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6F1F"/>
    <w:pPr>
      <w:keepNext/>
      <w:jc w:val="center"/>
      <w:outlineLvl w:val="0"/>
    </w:pPr>
    <w:rPr>
      <w:rFonts w:ascii="Arial Narrow" w:hAnsi="Arial Narrow"/>
      <w:b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146F1F"/>
    <w:pPr>
      <w:keepNext/>
      <w:jc w:val="center"/>
      <w:outlineLvl w:val="1"/>
    </w:pPr>
    <w:rPr>
      <w:rFonts w:ascii="Arial Narrow" w:hAnsi="Arial Narrow" w:cs="Arial"/>
      <w:b/>
      <w:bCs/>
      <w:sz w:val="28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DC04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C64D4C"/>
    <w:pPr>
      <w:suppressAutoHyphens/>
      <w:spacing w:before="240" w:after="60"/>
      <w:outlineLvl w:val="6"/>
    </w:pPr>
    <w:rPr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46F1F"/>
    <w:rPr>
      <w:rFonts w:ascii="Arial Narrow" w:eastAsia="Times New Roman" w:hAnsi="Arial Narrow" w:cs="Times New Roman"/>
      <w:b/>
      <w:sz w:val="24"/>
      <w:szCs w:val="24"/>
      <w:lang w:eastAsia="ro-RO"/>
    </w:rPr>
  </w:style>
  <w:style w:type="character" w:customStyle="1" w:styleId="Heading2Char">
    <w:name w:val="Heading 2 Char"/>
    <w:link w:val="Heading2"/>
    <w:rsid w:val="00146F1F"/>
    <w:rPr>
      <w:rFonts w:ascii="Arial Narrow" w:eastAsia="Times New Roman" w:hAnsi="Arial Narrow" w:cs="Arial"/>
      <w:b/>
      <w:bCs/>
      <w:sz w:val="28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F1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qFormat/>
    <w:rsid w:val="00146F1F"/>
    <w:pPr>
      <w:ind w:left="720"/>
      <w:contextualSpacing/>
    </w:pPr>
    <w:rPr>
      <w:lang w:val="ro-RO" w:eastAsia="ro-RO"/>
    </w:rPr>
  </w:style>
  <w:style w:type="paragraph" w:styleId="BlockText">
    <w:name w:val="Block Text"/>
    <w:basedOn w:val="Normal"/>
    <w:rsid w:val="00095DE4"/>
    <w:pPr>
      <w:ind w:left="113" w:right="113"/>
      <w:jc w:val="center"/>
    </w:pPr>
    <w:rPr>
      <w:sz w:val="16"/>
      <w:szCs w:val="20"/>
      <w:lang w:eastAsia="ro-RO"/>
    </w:rPr>
  </w:style>
  <w:style w:type="paragraph" w:styleId="BodyText">
    <w:name w:val="Body Text"/>
    <w:basedOn w:val="Normal"/>
    <w:link w:val="BodyTextChar"/>
    <w:rsid w:val="00095DE4"/>
    <w:pPr>
      <w:jc w:val="center"/>
    </w:pPr>
    <w:rPr>
      <w:sz w:val="20"/>
      <w:szCs w:val="20"/>
      <w:lang w:eastAsia="ro-RO"/>
    </w:rPr>
  </w:style>
  <w:style w:type="character" w:customStyle="1" w:styleId="BodyTextChar">
    <w:name w:val="Body Text Char"/>
    <w:link w:val="BodyText"/>
    <w:rsid w:val="00095DE4"/>
    <w:rPr>
      <w:rFonts w:ascii="Times New Roman" w:eastAsia="Times New Roman" w:hAnsi="Times New Roman"/>
      <w:lang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2C3B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2C3B7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3B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3B7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1715AB"/>
    <w:rPr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2763C9"/>
    <w:rPr>
      <w:b/>
      <w:bCs/>
    </w:rPr>
  </w:style>
  <w:style w:type="paragraph" w:styleId="NormalWeb">
    <w:name w:val="Normal (Web)"/>
    <w:basedOn w:val="Normal"/>
    <w:uiPriority w:val="99"/>
    <w:rsid w:val="00F578A0"/>
    <w:pPr>
      <w:spacing w:before="100" w:beforeAutospacing="1" w:after="100" w:afterAutospacing="1"/>
    </w:pPr>
    <w:rPr>
      <w:lang w:val="ro-RO" w:eastAsia="ro-RO"/>
    </w:rPr>
  </w:style>
  <w:style w:type="character" w:customStyle="1" w:styleId="Heading7Char">
    <w:name w:val="Heading 7 Char"/>
    <w:link w:val="Heading7"/>
    <w:rsid w:val="00C64D4C"/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rsid w:val="00C64D4C"/>
    <w:rPr>
      <w:color w:val="0000FF"/>
      <w:u w:val="single"/>
    </w:rPr>
  </w:style>
  <w:style w:type="character" w:customStyle="1" w:styleId="Heading4Char">
    <w:name w:val="Heading 4 Char"/>
    <w:link w:val="Heading4"/>
    <w:rsid w:val="00DC0426"/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styleId="Title">
    <w:name w:val="Title"/>
    <w:basedOn w:val="Normal"/>
    <w:link w:val="TitleChar"/>
    <w:qFormat/>
    <w:rsid w:val="00FE1E9D"/>
    <w:pPr>
      <w:jc w:val="center"/>
    </w:pPr>
    <w:rPr>
      <w:rFonts w:ascii="Times-Roman-R" w:hAnsi="Times-Roman-R"/>
      <w:b/>
      <w:szCs w:val="20"/>
      <w:lang w:val="en-GB" w:eastAsia="ro-RO"/>
    </w:rPr>
  </w:style>
  <w:style w:type="character" w:customStyle="1" w:styleId="TitleChar">
    <w:name w:val="Title Char"/>
    <w:basedOn w:val="DefaultParagraphFont"/>
    <w:link w:val="Title"/>
    <w:rsid w:val="00FE1E9D"/>
    <w:rPr>
      <w:rFonts w:ascii="Times-Roman-R" w:eastAsia="Times New Roman" w:hAnsi="Times-Roman-R"/>
      <w:b/>
      <w:sz w:val="24"/>
      <w:lang w:val="en-GB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74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58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3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2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ctor@ub.r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ub.r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23987-D681-4EBA-BA48-1C73CDA08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1492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</Company>
  <LinksUpToDate>false</LinksUpToDate>
  <CharactersWithSpaces>10128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mailto:rector@ub.ro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http://www.ub.ro/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Cristina</cp:lastModifiedBy>
  <cp:revision>17</cp:revision>
  <dcterms:created xsi:type="dcterms:W3CDTF">2015-11-27T14:23:00Z</dcterms:created>
  <dcterms:modified xsi:type="dcterms:W3CDTF">2015-12-10T09:13:00Z</dcterms:modified>
</cp:coreProperties>
</file>